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92" w:rsidRPr="000346A5" w:rsidRDefault="00790CFD" w:rsidP="00790C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</w:t>
      </w:r>
      <w:r w:rsidR="009B3D92"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воспитательной работы</w:t>
      </w:r>
      <w:r w:rsidR="009B3D92" w:rsidRPr="000346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9B3D92"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9B3D92"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ОУ «Средняя общеобразовательная школа № </w:t>
      </w:r>
      <w:r w:rsidR="00C966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им. Абдуллаева А. А. с. Зандак</w:t>
      </w:r>
      <w:r w:rsidR="009B3D92"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="009B3D92" w:rsidRPr="000346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9B3D92"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 I полугодие 2025-2026 учебного года</w:t>
      </w:r>
    </w:p>
    <w:p w:rsidR="009B3D92" w:rsidRPr="000346A5" w:rsidRDefault="009B3D92" w:rsidP="009B3D9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Введение. Общие положения</w:t>
      </w:r>
    </w:p>
    <w:p w:rsidR="009B3D92" w:rsidRPr="000346A5" w:rsidRDefault="009B3D92" w:rsidP="009B3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346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Настоящая справка подготовлена с целью анализа процесса и результатов воспитательной деятельности в I полугодии 2025-2026 учебного года, оценки эффективности реализации </w:t>
      </w:r>
      <w:r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Рабочей  программы воспитания</w:t>
      </w:r>
      <w:r w:rsidRPr="000346A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школы, выявления проблем и определения перспективных задач на II полугодие.</w:t>
      </w:r>
    </w:p>
    <w:p w:rsidR="009B3D92" w:rsidRPr="000346A5" w:rsidRDefault="009B3D92" w:rsidP="00D61C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346A5">
        <w:rPr>
          <w:color w:val="0F1115"/>
        </w:rPr>
        <w:t>Воспитательная работа строилась в соответствии с требованиями </w:t>
      </w:r>
      <w:r w:rsidRPr="000346A5">
        <w:rPr>
          <w:b/>
          <w:bCs/>
          <w:color w:val="0F1115"/>
        </w:rPr>
        <w:t>Федерального закона «Об образовании в РФ»</w:t>
      </w:r>
      <w:r w:rsidRPr="000346A5">
        <w:rPr>
          <w:color w:val="0F1115"/>
        </w:rPr>
        <w:t>, </w:t>
      </w:r>
      <w:r w:rsidRPr="000346A5">
        <w:rPr>
          <w:b/>
          <w:bCs/>
          <w:color w:val="0F1115"/>
        </w:rPr>
        <w:t>Обновленных ФГОС</w:t>
      </w:r>
      <w:r w:rsidR="00D61CE7" w:rsidRPr="000346A5">
        <w:rPr>
          <w:b/>
          <w:bCs/>
          <w:color w:val="0F1115"/>
        </w:rPr>
        <w:t xml:space="preserve"> и ФОП</w:t>
      </w:r>
      <w:r w:rsidRPr="000346A5">
        <w:rPr>
          <w:color w:val="0F1115"/>
        </w:rPr>
        <w:t>и была направлена на формирование гармонично развитой личности на основе базовых национальных ценностей.</w:t>
      </w:r>
      <w:r w:rsidR="00D61CE7" w:rsidRPr="000346A5">
        <w:rPr>
          <w:color w:val="0F1115"/>
        </w:rPr>
        <w:br/>
        <w:t xml:space="preserve">В I полугодии 2025-2026 учебного года воспитательная работа осуществлялась в строгом соответствии с рабочей программой воспитания, календарным планом воспитательной работы и была направлена на создание единого воспитательного пространства, способствующего духовно-нравственному, интеллектуальному, физическому развитию и социализации обучающихся. </w:t>
      </w:r>
      <w:r w:rsidR="00D61CE7" w:rsidRPr="000346A5">
        <w:rPr>
          <w:color w:val="0F1115"/>
        </w:rPr>
        <w:br/>
        <w:t>Основной акцент делался на реализацию мероприятий через модульную систему, обеспечивающую комплексный подход.</w:t>
      </w:r>
    </w:p>
    <w:p w:rsidR="009B3D92" w:rsidRPr="000346A5" w:rsidRDefault="009B3D92" w:rsidP="009B3D9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346A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Анализ достижения целевых показателей (индикаторов) Программы воспитания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2356"/>
        <w:gridCol w:w="2152"/>
        <w:gridCol w:w="2960"/>
      </w:tblGrid>
      <w:tr w:rsidR="009B3D92" w:rsidRPr="0078259E" w:rsidTr="009B3D9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Направление воспитания (модуль)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Плановый индикатор (пример)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Фактический результат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Анализ достижения/отклонения</w:t>
            </w:r>
          </w:p>
        </w:tc>
      </w:tr>
      <w:tr w:rsidR="009B3D92" w:rsidRPr="0078259E" w:rsidTr="009B3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Охват тематическими событиями (День народного единства, День Героев Отечества) — 95% уч-ся.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98% уч-ся приняли участие в мероприятиях цикла «История в лицах».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Цель достигнута. Отмечена высокая активность в акциях «Письмо солдату», проекте «Стена памяти» (виртуальный альбом о прадедах-фронтовиках).</w:t>
            </w:r>
          </w:p>
        </w:tc>
      </w:tr>
      <w:tr w:rsidR="009B3D92" w:rsidRPr="0078259E" w:rsidTr="0078259E">
        <w:trPr>
          <w:trHeight w:val="275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Проведение 4 общешкольных событий, связанных с культурными традициями.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Проведено 5 событий: «Праздник осени», «День матери», мастер-классы к Новому году, колядки, часы доброты.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Перевыполнение. Эффективно задействовано социокультурное пространство (сотрудничество с библиотекой, музеем).</w:t>
            </w:r>
          </w:p>
        </w:tc>
      </w:tr>
      <w:tr w:rsidR="009B3D92" w:rsidRPr="0078259E" w:rsidTr="009B3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Социальное (Профориентация)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 xml:space="preserve">Экскурсии на предприятия/встречи со 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специалистами для 8-11 кл. (не менее 3-х).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 xml:space="preserve">Организовано 2 встречи с IT-специалистом и 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врачом. 1 экскурсия в технопарк отменена по вине партнера.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Не достигнут.</w:t>
            </w:r>
            <w:r w:rsidR="00D61CE7" w:rsidRPr="0078259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 Проблема: Нестабильность внешних партнеров. </w:t>
            </w:r>
            <w:r w:rsidR="00D61CE7" w:rsidRPr="0078259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Решение: Разработать резервный план с использованием онлайн-ресурсов «ПроеКТОриЯ».</w:t>
            </w:r>
          </w:p>
        </w:tc>
      </w:tr>
      <w:tr w:rsidR="009B3D92" w:rsidRPr="0078259E" w:rsidTr="009B3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Экологическое, ЗОЖ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 xml:space="preserve">Участие в 2-х муниципальных акциях. Количество уч-ся, вовлеченных в спортивные секции — не менее </w:t>
            </w:r>
            <w:r w:rsidR="0078259E" w:rsidRPr="0078259E">
              <w:rPr>
                <w:rFonts w:ascii="Times New Roman" w:hAnsi="Times New Roman" w:cs="Times New Roman"/>
                <w:sz w:val="24"/>
                <w:lang w:eastAsia="ru-RU"/>
              </w:rPr>
              <w:t>20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%.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C966B4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 xml:space="preserve">Участие в акциях </w:t>
            </w:r>
            <w:r w:rsidR="009B3D92" w:rsidRPr="0078259E">
              <w:rPr>
                <w:rFonts w:ascii="Times New Roman" w:hAnsi="Times New Roman" w:cs="Times New Roman"/>
                <w:sz w:val="24"/>
                <w:lang w:eastAsia="ru-RU"/>
              </w:rPr>
              <w:t xml:space="preserve"> «Зеленый двор». Спортивные секции посещают </w:t>
            </w:r>
            <w:r w:rsidR="0078259E" w:rsidRPr="0078259E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="009B3D92" w:rsidRPr="0078259E">
              <w:rPr>
                <w:rFonts w:ascii="Times New Roman" w:hAnsi="Times New Roman" w:cs="Times New Roman"/>
                <w:sz w:val="24"/>
                <w:lang w:eastAsia="ru-RU"/>
              </w:rPr>
              <w:t>5% уч-ся.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Цели достигнуты. Высокий интерес к новому туристическому кружку. Рост числа участников школьной Спартакиады.</w:t>
            </w:r>
          </w:p>
        </w:tc>
      </w:tr>
      <w:tr w:rsidR="009B3D92" w:rsidRPr="0078259E" w:rsidTr="009B3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Познавательное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C966B4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Реализация не менее 2</w:t>
            </w:r>
            <w:r w:rsidR="009B3D92" w:rsidRPr="0078259E">
              <w:rPr>
                <w:rFonts w:ascii="Times New Roman" w:hAnsi="Times New Roman" w:cs="Times New Roman"/>
                <w:sz w:val="24"/>
                <w:lang w:eastAsia="ru-RU"/>
              </w:rPr>
              <w:t xml:space="preserve"> проектов на школьной конференции.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На школьном этапе представлено 4 учебно-исследовательских проектов, </w:t>
            </w:r>
            <w:r w:rsidR="00C966B4" w:rsidRPr="0078259E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 прошли на муниципальный уровень.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Перевыполнение. Качество проектов выросло благодаря введению системы наставничества (педагог-ученик).</w:t>
            </w:r>
          </w:p>
        </w:tc>
      </w:tr>
      <w:tr w:rsidR="009B3D92" w:rsidRPr="0078259E" w:rsidTr="009B3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Культурно-эстетическое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Охв</w:t>
            </w:r>
            <w:r w:rsidR="00C966B4" w:rsidRPr="0078259E">
              <w:rPr>
                <w:rFonts w:ascii="Times New Roman" w:hAnsi="Times New Roman" w:cs="Times New Roman"/>
                <w:sz w:val="24"/>
                <w:lang w:eastAsia="ru-RU"/>
              </w:rPr>
              <w:t>ат творческими объединениями — 3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0%.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Охват — </w:t>
            </w:r>
            <w:r w:rsidR="00C966B4" w:rsidRPr="0078259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 xml:space="preserve">2%. Успешно проведен </w:t>
            </w:r>
            <w:r w:rsidR="00C966B4" w:rsidRPr="0078259E">
              <w:rPr>
                <w:rFonts w:ascii="Times New Roman" w:hAnsi="Times New Roman" w:cs="Times New Roman"/>
                <w:sz w:val="24"/>
                <w:lang w:eastAsia="ru-RU"/>
              </w:rPr>
              <w:t>«Осенний бал»</w:t>
            </w: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Цель достигнута. Отмечен дефицит материальной базы для театральной студии (необходима новая звуковая аппаратура).</w:t>
            </w:r>
          </w:p>
        </w:tc>
      </w:tr>
      <w:tr w:rsidR="009B3D92" w:rsidRPr="0078259E" w:rsidTr="009B3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966B4" w:rsidRPr="0078259E" w:rsidRDefault="00C966B4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Самоуправление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Проведение 4 заседаний Совета старшеклассников.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Проведено 5 заседаний. Реализованы инициативы: «День дублера», благотворительная ярмарка.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3D92" w:rsidRPr="0078259E" w:rsidRDefault="009B3D92" w:rsidP="0078259E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8259E">
              <w:rPr>
                <w:rFonts w:ascii="Times New Roman" w:hAnsi="Times New Roman" w:cs="Times New Roman"/>
                <w:sz w:val="24"/>
                <w:lang w:eastAsia="ru-RU"/>
              </w:rPr>
              <w:t>Активность на высоком уровне. Требуется усилить связь Совета с учениками 5-7 классов.</w:t>
            </w:r>
          </w:p>
        </w:tc>
      </w:tr>
    </w:tbl>
    <w:p w:rsidR="0023653B" w:rsidRPr="000346A5" w:rsidRDefault="0023653B" w:rsidP="009B3D92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</w:p>
    <w:p w:rsidR="009B3D92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 xml:space="preserve">2. АНАЛИЗ </w:t>
      </w:r>
      <w:r w:rsidR="000346A5" w:rsidRPr="00790CFD">
        <w:rPr>
          <w:rStyle w:val="a3"/>
          <w:b w:val="0"/>
          <w:color w:val="0F1115"/>
          <w:sz w:val="28"/>
          <w:szCs w:val="28"/>
        </w:rPr>
        <w:t xml:space="preserve">ВОСПИТАТЕЛЬНОЙ РАБОТЫ  </w:t>
      </w:r>
      <w:r w:rsidRPr="00790CFD">
        <w:rPr>
          <w:rStyle w:val="a3"/>
          <w:b w:val="0"/>
          <w:color w:val="0F1115"/>
          <w:sz w:val="28"/>
          <w:szCs w:val="28"/>
        </w:rPr>
        <w:t xml:space="preserve"> ПО</w:t>
      </w:r>
      <w:r w:rsidR="000346A5" w:rsidRPr="00790CFD">
        <w:rPr>
          <w:rStyle w:val="a3"/>
          <w:b w:val="0"/>
          <w:color w:val="0F1115"/>
          <w:sz w:val="28"/>
          <w:szCs w:val="28"/>
        </w:rPr>
        <w:t xml:space="preserve"> КЛЮЧЕВЫМ МОДУЛЯМ </w:t>
      </w:r>
      <w:r w:rsidRPr="00790CFD">
        <w:rPr>
          <w:rStyle w:val="a3"/>
          <w:b w:val="0"/>
          <w:color w:val="0F1115"/>
          <w:sz w:val="28"/>
          <w:szCs w:val="28"/>
        </w:rPr>
        <w:t xml:space="preserve"> РАБОЧЕЙ ПРОГРАММЫ ВОСПИТАНИЯ</w:t>
      </w:r>
    </w:p>
    <w:p w:rsidR="001B56BB" w:rsidRPr="00790CFD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</w:p>
    <w:p w:rsidR="009B3D92" w:rsidRPr="00790CFD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2.1. МОДУЛЬ «КЛАССНОЕ РУКОВОДСТВО»</w:t>
      </w:r>
    </w:p>
    <w:p w:rsidR="009B3D92" w:rsidRPr="00790CFD" w:rsidRDefault="009B3D92" w:rsidP="001B56B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Реализация воспитательного потенциала совместной деятельности классного руководителя и обучающихся.</w:t>
      </w:r>
    </w:p>
    <w:p w:rsidR="009B3D92" w:rsidRPr="00790CFD" w:rsidRDefault="009B3D92" w:rsidP="001B56B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lastRenderedPageBreak/>
        <w:t>Проведение еженедельных тематических классных часов по единому общешкольному плану (цикл «Разговоры о важном», «Уроки безопасности», «Права и обязанности»).</w:t>
      </w:r>
    </w:p>
    <w:p w:rsidR="009B3D92" w:rsidRPr="00790CFD" w:rsidRDefault="009B3D92" w:rsidP="001B56BB">
      <w:pPr>
        <w:pStyle w:val="ds-markdown-paragraph"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Организация и участие классов в ключевых общешкольных делах (День знаний, День учителя, Осенний бал).</w:t>
      </w:r>
    </w:p>
    <w:p w:rsidR="009B3D92" w:rsidRPr="00790CFD" w:rsidRDefault="009B3D92" w:rsidP="001B56BB">
      <w:pPr>
        <w:pStyle w:val="ds-markdown-paragraph"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Индивидуальная работа с обучающимися и их родителями (законными пре</w:t>
      </w:r>
      <w:r w:rsidR="0078259E">
        <w:rPr>
          <w:color w:val="0F1115"/>
          <w:sz w:val="28"/>
          <w:szCs w:val="28"/>
        </w:rPr>
        <w:t>дставителями): проведено более 100</w:t>
      </w:r>
      <w:r w:rsidRPr="00790CFD">
        <w:rPr>
          <w:color w:val="0F1115"/>
          <w:sz w:val="28"/>
          <w:szCs w:val="28"/>
        </w:rPr>
        <w:t xml:space="preserve"> индивидуальных бесед, консультаций.</w:t>
      </w:r>
    </w:p>
    <w:p w:rsidR="009B3D92" w:rsidRPr="00790CFD" w:rsidRDefault="009B3D92" w:rsidP="001B56BB">
      <w:pPr>
        <w:pStyle w:val="ds-markdown-paragraph"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Развитие ученического самоуправления в классах: выборы активов классов, планирование деятельности.</w:t>
      </w:r>
    </w:p>
    <w:p w:rsidR="009B3D92" w:rsidRPr="00790CFD" w:rsidRDefault="009B3D92" w:rsidP="001B56B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Качественные результаты (эффекты):</w:t>
      </w:r>
      <w:r w:rsidRPr="00790CFD">
        <w:rPr>
          <w:color w:val="0F1115"/>
          <w:sz w:val="28"/>
          <w:szCs w:val="28"/>
        </w:rPr>
        <w:t> Созданы стабильные, сплоченные классные коллективы на всех параллелях. Повышена социальная активность классных руководителей, наблюдается рост профессионального мастерства в использовании интерактивных форм работы (кейсы, дискуссионные клубы).</w:t>
      </w:r>
    </w:p>
    <w:p w:rsidR="009B3D92" w:rsidRPr="00790CFD" w:rsidRDefault="009B3D92" w:rsidP="001B56B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Проблемы/Дефициты:</w:t>
      </w:r>
      <w:r w:rsidRPr="00790CFD">
        <w:rPr>
          <w:color w:val="0F1115"/>
          <w:sz w:val="28"/>
          <w:szCs w:val="28"/>
        </w:rPr>
        <w:t> Неравномерность активности классных руководителей в проектной деятельности. У части родителей 5-х классов отмечается пассивность в жизни классного коллектива.</w:t>
      </w:r>
    </w:p>
    <w:p w:rsidR="001B56BB" w:rsidRDefault="009B3D92" w:rsidP="001B56BB">
      <w:pPr>
        <w:pStyle w:val="futurismarkdown-listitem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4"/>
          <w:color w:val="0F1115"/>
          <w:sz w:val="28"/>
          <w:szCs w:val="28"/>
        </w:rPr>
        <w:t>Выводы:</w:t>
      </w:r>
      <w:r w:rsidRPr="00790CFD">
        <w:rPr>
          <w:color w:val="0F1115"/>
          <w:sz w:val="28"/>
          <w:szCs w:val="28"/>
        </w:rPr>
        <w:t> Модуль является базовым и системообразующим. Необходимо усилить методическое сопровождение молодых классных руководителей и тиражировать лучшие практики.</w:t>
      </w:r>
    </w:p>
    <w:p w:rsidR="0023653B" w:rsidRPr="001B56BB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/>
        <w:jc w:val="both"/>
        <w:rPr>
          <w:color w:val="333333"/>
          <w:sz w:val="28"/>
          <w:szCs w:val="28"/>
        </w:rPr>
      </w:pPr>
      <w:r w:rsidRPr="001B56BB">
        <w:rPr>
          <w:color w:val="0F1115"/>
          <w:sz w:val="28"/>
          <w:szCs w:val="28"/>
        </w:rPr>
        <w:t>Рекомендации:</w:t>
      </w:r>
      <w:r w:rsidRPr="001B56BB">
        <w:rPr>
          <w:color w:val="0F1115"/>
          <w:sz w:val="28"/>
          <w:szCs w:val="28"/>
        </w:rPr>
        <w:br/>
      </w:r>
      <w:r w:rsidRPr="001B56BB">
        <w:rPr>
          <w:rStyle w:val="a3"/>
          <w:b w:val="0"/>
          <w:color w:val="333333"/>
          <w:sz w:val="28"/>
          <w:szCs w:val="28"/>
        </w:rPr>
        <w:t>Организовывать совместные дела</w:t>
      </w:r>
      <w:r w:rsidRPr="001B56BB">
        <w:rPr>
          <w:color w:val="333333"/>
          <w:sz w:val="28"/>
          <w:szCs w:val="28"/>
        </w:rPr>
        <w:t>, которые полезны для личностного развития учащихся. Это могут быть мероприятия познавательной, трудовой, спортивно-оздоровительной, духовно-нравственной, творческой, профориентационной направленности. </w:t>
      </w:r>
    </w:p>
    <w:p w:rsidR="0023653B" w:rsidRPr="00790CFD" w:rsidRDefault="0023653B" w:rsidP="001B56B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Проводить классные часы</w:t>
      </w:r>
      <w:r w:rsidRPr="00790CFD">
        <w:rPr>
          <w:color w:val="333333"/>
          <w:sz w:val="28"/>
          <w:szCs w:val="28"/>
        </w:rPr>
        <w:t> на принципах уважительного отношения к личности ребёнка, поддержки его активной позиции в беседе. Школьникам нужно предоставлять возможность обсуждения и принятия решений по обсуждаемой проблеме. </w:t>
      </w:r>
    </w:p>
    <w:p w:rsidR="0023653B" w:rsidRPr="00790CFD" w:rsidRDefault="0068295B" w:rsidP="001B56B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 xml:space="preserve">Продолжить работу по сплочению </w:t>
      </w:r>
      <w:r w:rsidR="0023653B" w:rsidRPr="00790CFD">
        <w:rPr>
          <w:rStyle w:val="a3"/>
          <w:b w:val="0"/>
          <w:color w:val="333333"/>
          <w:sz w:val="28"/>
          <w:szCs w:val="28"/>
        </w:rPr>
        <w:t xml:space="preserve"> коллектив</w:t>
      </w:r>
      <w:r w:rsidRPr="00790CFD">
        <w:rPr>
          <w:rStyle w:val="a3"/>
          <w:b w:val="0"/>
          <w:color w:val="333333"/>
          <w:sz w:val="28"/>
          <w:szCs w:val="28"/>
        </w:rPr>
        <w:t>а</w:t>
      </w:r>
      <w:r w:rsidR="0023653B" w:rsidRPr="00790CFD">
        <w:rPr>
          <w:rStyle w:val="a3"/>
          <w:b w:val="0"/>
          <w:color w:val="333333"/>
          <w:sz w:val="28"/>
          <w:szCs w:val="28"/>
        </w:rPr>
        <w:t xml:space="preserve"> класса</w:t>
      </w:r>
      <w:r w:rsidR="0023653B" w:rsidRPr="00790CFD">
        <w:rPr>
          <w:color w:val="333333"/>
          <w:sz w:val="28"/>
          <w:szCs w:val="28"/>
        </w:rPr>
        <w:t>. Для этого можно использовать игры и тренинги на сплочение и командообразование, однодневные и многодневные походы и экскурсии, празднования дней рождения детей. </w:t>
      </w:r>
    </w:p>
    <w:p w:rsidR="0023653B" w:rsidRPr="00790CFD" w:rsidRDefault="0023653B" w:rsidP="001B56B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Вырабатывать совместно со школьниками законы класса</w:t>
      </w:r>
      <w:r w:rsidRPr="00790CFD">
        <w:rPr>
          <w:color w:val="333333"/>
          <w:sz w:val="28"/>
          <w:szCs w:val="28"/>
        </w:rPr>
        <w:t>. Они помогут детям освоить нормы и правила общения, которым они должны следовать в школе. </w:t>
      </w:r>
    </w:p>
    <w:p w:rsidR="0023653B" w:rsidRPr="00790CFD" w:rsidRDefault="0023653B" w:rsidP="001B56B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Проводить индивидуальную работу с учащимися</w:t>
      </w:r>
      <w:r w:rsidRPr="00790CFD">
        <w:rPr>
          <w:color w:val="333333"/>
          <w:sz w:val="28"/>
          <w:szCs w:val="28"/>
        </w:rPr>
        <w:t>. Например, изучать особенности личностного развития школьников, поддерживать их в решении важных жизненных проблем, корректировать поведение. </w:t>
      </w:r>
    </w:p>
    <w:p w:rsidR="001B56BB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</w:p>
    <w:p w:rsidR="009B3D92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2.2. МОДУЛЬ «ВНЕУРОЧН</w:t>
      </w:r>
      <w:r w:rsidR="0023653B" w:rsidRPr="00790CFD">
        <w:rPr>
          <w:rStyle w:val="a3"/>
          <w:b w:val="0"/>
          <w:color w:val="0F1115"/>
          <w:sz w:val="28"/>
          <w:szCs w:val="28"/>
        </w:rPr>
        <w:t xml:space="preserve">АЯ </w:t>
      </w:r>
      <w:r w:rsidRPr="00790CFD">
        <w:rPr>
          <w:rStyle w:val="a3"/>
          <w:b w:val="0"/>
          <w:color w:val="0F1115"/>
          <w:sz w:val="28"/>
          <w:szCs w:val="28"/>
        </w:rPr>
        <w:t xml:space="preserve"> ДЕЯТЕЛЬНОСТИ»</w:t>
      </w:r>
    </w:p>
    <w:p w:rsidR="001B56BB" w:rsidRPr="00790CFD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</w:p>
    <w:p w:rsidR="009B3D92" w:rsidRPr="00790CFD" w:rsidRDefault="009B3D92" w:rsidP="001B56BB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Формирование ценностных ориентаций через систему внеурочных занятий.</w:t>
      </w:r>
    </w:p>
    <w:p w:rsidR="009B3D92" w:rsidRPr="00790CFD" w:rsidRDefault="009B3D92" w:rsidP="001B56BB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Полностью реализованы программы внеурочной деятельности по всем направлениям</w:t>
      </w:r>
    </w:p>
    <w:p w:rsidR="009B3D92" w:rsidRPr="00790CFD" w:rsidRDefault="009B3D92" w:rsidP="001B56BB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Проведены открытые занятия и мероприятия в рамках предметных недель (истории, литературы, естественных наук).</w:t>
      </w:r>
    </w:p>
    <w:p w:rsidR="009B3D92" w:rsidRPr="00790CFD" w:rsidRDefault="009B3D92" w:rsidP="001B56BB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Организована проектная деятельность на занятиях курсов «Основы проектирования» (7-8 кл.), «Моя профессиональная траектория» (9 кл.).</w:t>
      </w:r>
    </w:p>
    <w:p w:rsidR="009B3D92" w:rsidRPr="00790CFD" w:rsidRDefault="009B3D92" w:rsidP="001B56BB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lastRenderedPageBreak/>
        <w:t>Качественные результаты (эффекты):</w:t>
      </w:r>
      <w:r w:rsidRPr="00790CFD">
        <w:rPr>
          <w:color w:val="0F1115"/>
          <w:sz w:val="28"/>
          <w:szCs w:val="28"/>
        </w:rPr>
        <w:t> Обучающиеся получили возможность для самореализации в различных видах деятельности. Созданы и защищены 18 социальных и исследовательских проектов, 5 из которых рекомендованы к участию в муниципальном этапе. Отмечен рост интереса к курсам технической и естественно-научной направленности.</w:t>
      </w:r>
    </w:p>
    <w:p w:rsidR="0023653B" w:rsidRPr="00790CFD" w:rsidRDefault="009B3D92" w:rsidP="001B56BB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Проблемы/Дефициты:</w:t>
      </w:r>
      <w:r w:rsidRPr="00790CFD">
        <w:rPr>
          <w:color w:val="0F1115"/>
          <w:sz w:val="28"/>
          <w:szCs w:val="28"/>
        </w:rPr>
        <w:t xml:space="preserve"> Недостаточная материально-техническая оснащенность для курсов робототехники и медиатворчества. </w:t>
      </w:r>
    </w:p>
    <w:p w:rsidR="009B3D92" w:rsidRPr="00790CFD" w:rsidRDefault="009B3D92" w:rsidP="001B56BB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Высокая наполняемость групп (до 25 чел.) снижает эффективность индивидуальной работы.</w:t>
      </w:r>
    </w:p>
    <w:p w:rsidR="0023653B" w:rsidRPr="00790CFD" w:rsidRDefault="009B3D92" w:rsidP="001B56BB">
      <w:pPr>
        <w:pStyle w:val="futurismarkdown-listitem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4"/>
          <w:color w:val="0F1115"/>
          <w:sz w:val="28"/>
          <w:szCs w:val="28"/>
        </w:rPr>
        <w:t>Выводы</w:t>
      </w:r>
      <w:r w:rsidR="0023653B" w:rsidRPr="00790CFD">
        <w:rPr>
          <w:rStyle w:val="a4"/>
          <w:color w:val="0F1115"/>
          <w:sz w:val="28"/>
          <w:szCs w:val="28"/>
        </w:rPr>
        <w:t xml:space="preserve"> и рекомендации:</w:t>
      </w:r>
    </w:p>
    <w:p w:rsidR="0023653B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-Использовать формы работы, в которых ребёнок занимает активную позицию</w:t>
      </w:r>
      <w:r w:rsidRPr="00790CFD">
        <w:rPr>
          <w:color w:val="333333"/>
          <w:sz w:val="28"/>
          <w:szCs w:val="28"/>
        </w:rPr>
        <w:t xml:space="preserve">. Это могут быть обсуждения, дискуссии, мозговые штурмы, решения кейсов, опыты, эксперименты, конкурсы, коммуникативные, деловые, интеллектуальные игры.  </w:t>
      </w:r>
    </w:p>
    <w:p w:rsidR="0023653B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-Стимулировать двигательную активность</w:t>
      </w:r>
      <w:r w:rsidRPr="00790CFD">
        <w:rPr>
          <w:color w:val="333333"/>
          <w:sz w:val="28"/>
          <w:szCs w:val="28"/>
        </w:rPr>
        <w:t xml:space="preserve">. Для этого можно использовать экскурсии, соревнования, походы, слёты, сборы, концерты, театрализации, подвижные игры, творческие акции, трудовые дела.  </w:t>
      </w:r>
    </w:p>
    <w:p w:rsidR="0023653B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-Сочетать индивидуальную и групповую работу</w:t>
      </w:r>
      <w:r w:rsidRPr="00790CFD">
        <w:rPr>
          <w:color w:val="333333"/>
          <w:sz w:val="28"/>
          <w:szCs w:val="28"/>
        </w:rPr>
        <w:t xml:space="preserve">. Также важно предоставлять школьникам возможность проявить и развить самостоятельность.  </w:t>
      </w:r>
    </w:p>
    <w:p w:rsidR="0023653B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-Составлять план внеурочной деятельности с учётом гибкого режима занятий</w:t>
      </w:r>
      <w:r w:rsidRPr="00790CFD">
        <w:rPr>
          <w:color w:val="333333"/>
          <w:sz w:val="28"/>
          <w:szCs w:val="28"/>
        </w:rPr>
        <w:t xml:space="preserve">. Продолжительность занятий в течение дня, последовательность аудиторных и внеаудиторных занятий, переменный состав обучающихся должны обеспечивать профилактику утомляемости школьника и сохранение его здоровья.  </w:t>
      </w:r>
    </w:p>
    <w:p w:rsidR="0023653B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-Использовать ресурсы других организаций</w:t>
      </w:r>
      <w:r w:rsidRPr="00790CFD">
        <w:rPr>
          <w:color w:val="333333"/>
          <w:sz w:val="28"/>
          <w:szCs w:val="28"/>
        </w:rPr>
        <w:t xml:space="preserve">. Для реализации плана внеурочной деятельности можно привлекать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обладающие необходимыми ресурсами.  </w:t>
      </w:r>
    </w:p>
    <w:p w:rsidR="0023653B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-Ориентироваться на интересы, способности и запросы обучающихся и их семей</w:t>
      </w:r>
      <w:r w:rsidRPr="00790CFD">
        <w:rPr>
          <w:color w:val="333333"/>
          <w:sz w:val="28"/>
          <w:szCs w:val="28"/>
        </w:rPr>
        <w:t xml:space="preserve">. В зависимости от этих факторов можно использовать часы внеурочной деятельности для социального, творческого, интеллектуального, общекультурного, физического развития школьников </w:t>
      </w:r>
    </w:p>
    <w:p w:rsidR="009B3D92" w:rsidRPr="00790CFD" w:rsidRDefault="0023653B" w:rsidP="001B56BB">
      <w:pPr>
        <w:pStyle w:val="futurismarkdown-listitem"/>
        <w:shd w:val="clear" w:color="auto" w:fill="FFFFFF"/>
        <w:spacing w:before="0" w:beforeAutospacing="0" w:after="0" w:afterAutospacing="0" w:line="240" w:lineRule="atLeast"/>
        <w:ind w:left="-851" w:right="-143" w:firstLine="425"/>
        <w:jc w:val="both"/>
        <w:rPr>
          <w:color w:val="0000FF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-Делать упор на воспитательную направленность</w:t>
      </w:r>
      <w:r w:rsidRPr="00790CFD">
        <w:rPr>
          <w:color w:val="333333"/>
          <w:sz w:val="28"/>
          <w:szCs w:val="28"/>
        </w:rPr>
        <w:t>. Внеурочная деятельность должна быть соотнесена с рабочей программой воспитания школы. </w:t>
      </w:r>
      <w:hyperlink r:id="rId7" w:tgtFrame="_blank" w:history="1">
        <w:r w:rsidRPr="00790CFD">
          <w:rPr>
            <w:color w:val="0000FF"/>
            <w:sz w:val="28"/>
            <w:szCs w:val="28"/>
          </w:rPr>
          <w:br/>
        </w:r>
      </w:hyperlink>
      <w:r w:rsidRPr="00790CFD">
        <w:rPr>
          <w:color w:val="0F1115"/>
          <w:sz w:val="28"/>
          <w:szCs w:val="28"/>
        </w:rPr>
        <w:br/>
      </w:r>
      <w:r w:rsidR="009B3D92" w:rsidRPr="00790CFD">
        <w:rPr>
          <w:rStyle w:val="a3"/>
          <w:b w:val="0"/>
          <w:color w:val="0F1115"/>
          <w:sz w:val="28"/>
          <w:szCs w:val="28"/>
        </w:rPr>
        <w:t>2.3. МОДУЛЬ «</w:t>
      </w:r>
      <w:r w:rsidR="00CB19F3" w:rsidRPr="00790CFD">
        <w:rPr>
          <w:rStyle w:val="a3"/>
          <w:b w:val="0"/>
          <w:color w:val="0F1115"/>
          <w:sz w:val="28"/>
          <w:szCs w:val="28"/>
        </w:rPr>
        <w:t>УРОЧНАЯ ДЕЯТЕЛЬНОСТЬ</w:t>
      </w:r>
      <w:r w:rsidR="009B3D92" w:rsidRPr="00790CFD">
        <w:rPr>
          <w:rStyle w:val="a3"/>
          <w:b w:val="0"/>
          <w:color w:val="0F1115"/>
          <w:sz w:val="28"/>
          <w:szCs w:val="28"/>
        </w:rPr>
        <w:t>»</w:t>
      </w:r>
    </w:p>
    <w:p w:rsidR="009B3D92" w:rsidRPr="00790CFD" w:rsidRDefault="009B3D92" w:rsidP="001B56BB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Использование воспитательного потенциала учебных предметов.</w:t>
      </w:r>
    </w:p>
    <w:p w:rsidR="009B3D92" w:rsidRPr="00790CFD" w:rsidRDefault="009B3D92" w:rsidP="001B56BB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8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Проведение уроков с использованием воспитательных технологий: дискуссии, дебаты, решение ситуационных задач на уроках обществознания, истории, литературы, биологии.</w:t>
      </w:r>
    </w:p>
    <w:p w:rsidR="009B3D92" w:rsidRPr="00790CFD" w:rsidRDefault="009B3D92" w:rsidP="001B56BB">
      <w:pPr>
        <w:pStyle w:val="ds-markdown-paragraph"/>
        <w:numPr>
          <w:ilvl w:val="1"/>
          <w:numId w:val="8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Организация тематических выставок, конкурсов чтецов, просмотров и обсуждения фильмов в рамках предметных недель.</w:t>
      </w:r>
    </w:p>
    <w:p w:rsidR="0078259E" w:rsidRDefault="0078259E" w:rsidP="001B56BB">
      <w:p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68295B" w:rsidRPr="00790CFD" w:rsidRDefault="0068295B" w:rsidP="001B56BB">
      <w:p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формы реализации воспитательного потенциала модуля «Школьный урок»</w:t>
      </w:r>
      <w:r w:rsidR="00451933"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используемые в нашей школе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8295B" w:rsidRPr="00790CFD" w:rsidRDefault="0068295B" w:rsidP="001B56BB">
      <w:pPr>
        <w:numPr>
          <w:ilvl w:val="0"/>
          <w:numId w:val="16"/>
        </w:numPr>
        <w:shd w:val="clear" w:color="auto" w:fill="FFFFFF"/>
        <w:tabs>
          <w:tab w:val="clear" w:pos="72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Темы уроков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уроки литературного чтения, где учитель даёт оценку поведения героев художественных произведений, их отношению к людям и миру, или уроки окружающего мира, которые учат правильно вести себя в окружающем мире, с заботой относиться к природе. </w:t>
      </w:r>
    </w:p>
    <w:p w:rsidR="0068295B" w:rsidRPr="00790CFD" w:rsidRDefault="0068295B" w:rsidP="001B56BB">
      <w:pPr>
        <w:numPr>
          <w:ilvl w:val="0"/>
          <w:numId w:val="16"/>
        </w:numPr>
        <w:shd w:val="clear" w:color="auto" w:fill="FFFFFF"/>
        <w:tabs>
          <w:tab w:val="clear" w:pos="72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Проектная деятельность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темы проектов «Моя семья», «Мой дружный класс», «Моя малая Родина» вовлекают в воспитательный процесс. </w:t>
      </w:r>
    </w:p>
    <w:p w:rsidR="0068295B" w:rsidRPr="00790CFD" w:rsidRDefault="0068295B" w:rsidP="001B56BB">
      <w:pPr>
        <w:numPr>
          <w:ilvl w:val="0"/>
          <w:numId w:val="16"/>
        </w:numPr>
        <w:shd w:val="clear" w:color="auto" w:fill="FFFFFF"/>
        <w:tabs>
          <w:tab w:val="clear" w:pos="72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Событийные уроки, уроки-экскурсии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позволяют разнообразить формы работы на уроках, расширить образовательное пространство, повысить мотивацию к изучению предмета, воспитывать любовь к Родине, науке, искусству</w:t>
      </w:r>
    </w:p>
    <w:p w:rsidR="009B3D92" w:rsidRPr="00790CFD" w:rsidRDefault="0068295B" w:rsidP="001B56BB">
      <w:pPr>
        <w:numPr>
          <w:ilvl w:val="0"/>
          <w:numId w:val="16"/>
        </w:numPr>
        <w:shd w:val="clear" w:color="auto" w:fill="FFFFFF"/>
        <w:tabs>
          <w:tab w:val="clear" w:pos="72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Интеграция урока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различными формами воспитательной деятельности, реализуемыми в классе, в кружках и секциях, в детских общественных объединениях, в системе внешкольной деятельности. </w:t>
      </w:r>
    </w:p>
    <w:p w:rsidR="009B3D92" w:rsidRPr="00790CFD" w:rsidRDefault="009B3D92" w:rsidP="001B56BB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Качественные результаты (эффекты):</w:t>
      </w:r>
      <w:r w:rsidRPr="00790CFD">
        <w:rPr>
          <w:color w:val="0F1115"/>
          <w:sz w:val="28"/>
          <w:szCs w:val="28"/>
        </w:rPr>
        <w:t> </w:t>
      </w:r>
      <w:r w:rsidR="0068295B" w:rsidRPr="00790CFD">
        <w:rPr>
          <w:color w:val="0F1115"/>
          <w:sz w:val="28"/>
          <w:szCs w:val="28"/>
        </w:rPr>
        <w:br/>
        <w:t>-</w:t>
      </w:r>
      <w:r w:rsidRPr="00790CFD">
        <w:rPr>
          <w:color w:val="0F1115"/>
          <w:sz w:val="28"/>
          <w:szCs w:val="28"/>
        </w:rPr>
        <w:t xml:space="preserve">Уроки способствуют не только усвоению знаний, но и формированию гражданской позиции, критического мышления, ценностного отношения к миру. </w:t>
      </w:r>
      <w:r w:rsidR="0068295B" w:rsidRPr="00790CFD">
        <w:rPr>
          <w:color w:val="0F1115"/>
          <w:sz w:val="28"/>
          <w:szCs w:val="28"/>
        </w:rPr>
        <w:br/>
      </w:r>
      <w:r w:rsidRPr="00790CFD">
        <w:rPr>
          <w:color w:val="0F1115"/>
          <w:sz w:val="28"/>
          <w:szCs w:val="28"/>
        </w:rPr>
        <w:t>Усилена межпредметная интеграция.</w:t>
      </w:r>
    </w:p>
    <w:p w:rsidR="009B3D92" w:rsidRPr="00790CFD" w:rsidRDefault="009B3D92" w:rsidP="001B56BB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Проблемы/Дефициты:</w:t>
      </w:r>
      <w:r w:rsidRPr="00790CFD">
        <w:rPr>
          <w:color w:val="0F1115"/>
          <w:sz w:val="28"/>
          <w:szCs w:val="28"/>
        </w:rPr>
        <w:t> </w:t>
      </w:r>
      <w:r w:rsidR="0068295B" w:rsidRPr="00790CFD">
        <w:rPr>
          <w:color w:val="0F1115"/>
          <w:sz w:val="28"/>
          <w:szCs w:val="28"/>
        </w:rPr>
        <w:br/>
      </w:r>
      <w:r w:rsidR="00F53F5F" w:rsidRPr="00790CFD">
        <w:rPr>
          <w:color w:val="0F1115"/>
          <w:sz w:val="28"/>
          <w:szCs w:val="28"/>
        </w:rPr>
        <w:t>-</w:t>
      </w:r>
      <w:r w:rsidRPr="00790CFD">
        <w:rPr>
          <w:color w:val="0F1115"/>
          <w:sz w:val="28"/>
          <w:szCs w:val="28"/>
        </w:rPr>
        <w:t xml:space="preserve">Не все педагоги в равной степени владеют методиками интеграции воспитательного компонента в урок. </w:t>
      </w:r>
      <w:r w:rsidR="0068295B" w:rsidRPr="00790CFD">
        <w:rPr>
          <w:color w:val="0F1115"/>
          <w:sz w:val="28"/>
          <w:szCs w:val="28"/>
        </w:rPr>
        <w:br/>
      </w:r>
      <w:r w:rsidR="00F53F5F" w:rsidRPr="00790CFD">
        <w:rPr>
          <w:color w:val="0F1115"/>
          <w:sz w:val="28"/>
          <w:szCs w:val="28"/>
        </w:rPr>
        <w:t>-</w:t>
      </w:r>
      <w:r w:rsidRPr="00790CFD">
        <w:rPr>
          <w:color w:val="0F1115"/>
          <w:sz w:val="28"/>
          <w:szCs w:val="28"/>
        </w:rPr>
        <w:t>Дефицит учебного времени для глубокого обсуждения нравственных дилемм.</w:t>
      </w:r>
    </w:p>
    <w:p w:rsidR="009B3D92" w:rsidRDefault="009B3D92" w:rsidP="001B56BB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Выводы:</w:t>
      </w:r>
      <w:r w:rsidRPr="00790CFD">
        <w:rPr>
          <w:color w:val="0F1115"/>
          <w:sz w:val="28"/>
          <w:szCs w:val="28"/>
        </w:rPr>
        <w:t> Необходимо продолжить работу по повышению психолого-педагогической компетентности учителей-предметников в сфере воспитания через педагогические советы и методические семинары.</w:t>
      </w:r>
    </w:p>
    <w:p w:rsidR="001B56BB" w:rsidRPr="00790CFD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426" w:right="-143"/>
        <w:jc w:val="both"/>
        <w:rPr>
          <w:color w:val="0F1115"/>
          <w:sz w:val="28"/>
          <w:szCs w:val="28"/>
        </w:rPr>
      </w:pPr>
    </w:p>
    <w:p w:rsidR="009B3D92" w:rsidRPr="00790CFD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2.4. МОДУЛЬ «САМОУПРАВЛЕНИЕ»</w:t>
      </w:r>
    </w:p>
    <w:p w:rsidR="009B3D92" w:rsidRPr="00790CFD" w:rsidRDefault="009B3D92" w:rsidP="001B56BB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Развитие лидерских качеств, социальной активности через участие в управлении школой.</w:t>
      </w:r>
    </w:p>
    <w:p w:rsidR="009B3D92" w:rsidRPr="00790CFD" w:rsidRDefault="009B3D92" w:rsidP="001B56BB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 xml:space="preserve">Проведены выборы и сформирован </w:t>
      </w:r>
      <w:r w:rsidR="0078259E">
        <w:rPr>
          <w:color w:val="0F1115"/>
          <w:sz w:val="28"/>
          <w:szCs w:val="28"/>
        </w:rPr>
        <w:t>Ученический Совет  (У</w:t>
      </w:r>
      <w:r w:rsidRPr="00790CFD">
        <w:rPr>
          <w:color w:val="0F1115"/>
          <w:sz w:val="28"/>
          <w:szCs w:val="28"/>
        </w:rPr>
        <w:t>С) (1</w:t>
      </w:r>
      <w:r w:rsidR="0078259E">
        <w:rPr>
          <w:color w:val="0F1115"/>
          <w:sz w:val="28"/>
          <w:szCs w:val="28"/>
        </w:rPr>
        <w:t>0</w:t>
      </w:r>
      <w:r w:rsidRPr="00790CFD">
        <w:rPr>
          <w:color w:val="0F1115"/>
          <w:sz w:val="28"/>
          <w:szCs w:val="28"/>
        </w:rPr>
        <w:t xml:space="preserve"> чел.).</w:t>
      </w:r>
    </w:p>
    <w:p w:rsidR="009B3D92" w:rsidRPr="00790CFD" w:rsidRDefault="0078259E" w:rsidP="001B56B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</w:t>
      </w:r>
      <w:r w:rsidR="009B3D92" w:rsidRPr="00790CFD">
        <w:rPr>
          <w:color w:val="0F1115"/>
          <w:sz w:val="28"/>
          <w:szCs w:val="28"/>
        </w:rPr>
        <w:t xml:space="preserve">С инициировал и провел акции: «День дублера» (ко Дню учителя), благотворительная ярмарка </w:t>
      </w:r>
    </w:p>
    <w:p w:rsidR="00F53F5F" w:rsidRPr="00790CFD" w:rsidRDefault="00F53F5F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-</w:t>
      </w:r>
      <w:r w:rsidR="009B3D92" w:rsidRPr="00790CFD">
        <w:rPr>
          <w:color w:val="0F1115"/>
          <w:sz w:val="28"/>
          <w:szCs w:val="28"/>
        </w:rPr>
        <w:t xml:space="preserve">Повысилась ответственность обучающихся за события школьной жизни. </w:t>
      </w:r>
    </w:p>
    <w:p w:rsidR="009B3D92" w:rsidRPr="00790CFD" w:rsidRDefault="00F53F5F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-</w:t>
      </w:r>
      <w:r w:rsidR="009B3D92" w:rsidRPr="00790CFD">
        <w:rPr>
          <w:color w:val="0F1115"/>
          <w:sz w:val="28"/>
          <w:szCs w:val="28"/>
        </w:rPr>
        <w:t>Реализованные инициативы получили высокую оценку со стороны педагогов и родителей.</w:t>
      </w:r>
    </w:p>
    <w:p w:rsidR="00F53F5F" w:rsidRPr="00790CFD" w:rsidRDefault="009B3D92" w:rsidP="001B56BB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Проблемы/Дефициты:</w:t>
      </w:r>
      <w:r w:rsidRPr="00790CFD">
        <w:rPr>
          <w:color w:val="0F1115"/>
          <w:sz w:val="28"/>
          <w:szCs w:val="28"/>
        </w:rPr>
        <w:t> </w:t>
      </w:r>
    </w:p>
    <w:p w:rsidR="00F53F5F" w:rsidRPr="00790CFD" w:rsidRDefault="009B3D92" w:rsidP="001B56BB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rStyle w:val="a3"/>
          <w:b w:val="0"/>
          <w:bCs w:val="0"/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Слабая вовлеченность учащихся 5-7 классов в общешкольное самоуправление. Недостаточно развита система обратной связи от Совета к классным коллективам.</w:t>
      </w:r>
    </w:p>
    <w:p w:rsidR="00F53F5F" w:rsidRPr="00790CFD" w:rsidRDefault="009B3D92" w:rsidP="001B56BB">
      <w:pPr>
        <w:shd w:val="clear" w:color="auto" w:fill="FFFFFF"/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Выводы: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 Самоуправление работает эффективно, но нуждается в расширении возрастного состава и развитии горизонтальных связей (совместные проекты с советом родителей).</w:t>
      </w:r>
    </w:p>
    <w:p w:rsidR="00F53F5F" w:rsidRPr="00790CFD" w:rsidRDefault="00F53F5F" w:rsidP="001B56BB">
      <w:pPr>
        <w:shd w:val="clear" w:color="auto" w:fill="FFFFFF"/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Несколько рекомендаций по реализации модуля «Самоуправление» в школе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Учесть особенности школы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её профиль, основные задачи, а также сложившиеся традиции, материально-технические и кадровые возможности.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Использовать ресурсы в рамках сетевого взаимодействия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создать единое воспитательное пространство совместно с соседними образовательными организациями, административными и общественными структурами.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Вовлечь учащихся в самоуправление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Школьники испытывают потребность в социальных связях, в возможности выбора объединений по интересам, в повышении культурного и образовательного уровней.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принцип равноправия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каждому ребёнку было интересно находиться в коллективе и участвовать в общих делах, они должны иметь равное право голоса.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Периодически обновлять состав органов самоуправления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нужно, чтобы дети не застревали на одних и тех же ролях. При смене состава должна сохраняться преемственность.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принцип коллегиальности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решения в коллективе должны приниматься совместно, путём голосования или обсуждения на общем сборе.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критику и самокритику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Важно, чтобы каждый ребёнок имел право высказать замечания по какому-либо поводу и чтобы ему самому тоже указывали на его минусы.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отчётность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каждого действия должен быть результат. Каждому поручению или делу для ребёнка нужен дедлайн (срок, к которому оно должно быть завершено), после которого ребёнок отчитывается о проделанной работе.</w:t>
      </w:r>
    </w:p>
    <w:p w:rsidR="00F53F5F" w:rsidRPr="00790CFD" w:rsidRDefault="00F53F5F" w:rsidP="001B56BB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Сочетать интересы коллектива и интересы самого ребёнка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Важно строить деятельность так, чтобы и поручение выполнялось без задержек, и сам ребёнок при этом не страдал.</w:t>
      </w:r>
    </w:p>
    <w:p w:rsidR="009B3D92" w:rsidRPr="00790CFD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426" w:right="-143"/>
        <w:jc w:val="both"/>
        <w:rPr>
          <w:color w:val="0F1115"/>
          <w:sz w:val="28"/>
          <w:szCs w:val="28"/>
        </w:rPr>
      </w:pPr>
    </w:p>
    <w:p w:rsidR="009B3D92" w:rsidRPr="00790CFD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2.5. МОДУЛЬ «ПРОФОРИЕНТАЦИЯ»</w:t>
      </w:r>
    </w:p>
    <w:p w:rsidR="009B3D92" w:rsidRPr="00790CFD" w:rsidRDefault="009B3D92" w:rsidP="001B56BB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Формирование готовности к осознанному профессиональному самоопределению.</w:t>
      </w:r>
    </w:p>
    <w:p w:rsidR="009B3D92" w:rsidRPr="00790CFD" w:rsidRDefault="009B3D92" w:rsidP="001B56BB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10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Профориентационное тестирование учащихся 8-9, 11-х классов.</w:t>
      </w:r>
    </w:p>
    <w:p w:rsidR="009B3D92" w:rsidRPr="00790CFD" w:rsidRDefault="009B3D92" w:rsidP="001B56BB">
      <w:pPr>
        <w:pStyle w:val="ds-markdown-paragraph"/>
        <w:numPr>
          <w:ilvl w:val="1"/>
          <w:numId w:val="10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Встречи с представителями колледжей и ВУЗов (4 встречи).</w:t>
      </w:r>
    </w:p>
    <w:p w:rsidR="009B3D92" w:rsidRPr="00790CFD" w:rsidRDefault="009B3D92" w:rsidP="001B56BB">
      <w:pPr>
        <w:pStyle w:val="ds-markdown-paragraph"/>
        <w:numPr>
          <w:ilvl w:val="1"/>
          <w:numId w:val="10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 xml:space="preserve">Экскурсии </w:t>
      </w:r>
      <w:r w:rsidR="0078259E">
        <w:rPr>
          <w:color w:val="0F1115"/>
          <w:sz w:val="28"/>
          <w:szCs w:val="28"/>
        </w:rPr>
        <w:t>по святым местам Республики</w:t>
      </w:r>
      <w:r w:rsidRPr="00790CFD">
        <w:rPr>
          <w:color w:val="0F1115"/>
          <w:sz w:val="28"/>
          <w:szCs w:val="28"/>
        </w:rPr>
        <w:t xml:space="preserve"> для 9-10 классов.</w:t>
      </w:r>
    </w:p>
    <w:p w:rsidR="009B3D92" w:rsidRPr="00790CFD" w:rsidRDefault="009B3D92" w:rsidP="001B56BB">
      <w:pPr>
        <w:pStyle w:val="ds-markdown-paragraph"/>
        <w:numPr>
          <w:ilvl w:val="1"/>
          <w:numId w:val="10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Участие в онлайн-уроках проекта «ПроеКТОриЯ».</w:t>
      </w:r>
    </w:p>
    <w:p w:rsidR="00F53F5F" w:rsidRPr="00790CFD" w:rsidRDefault="00F53F5F" w:rsidP="001B56BB">
      <w:pPr>
        <w:pStyle w:val="ds-markdown-paragraph"/>
        <w:numPr>
          <w:ilvl w:val="1"/>
          <w:numId w:val="10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Профпробы</w:t>
      </w:r>
    </w:p>
    <w:p w:rsidR="00F53F5F" w:rsidRPr="00790CFD" w:rsidRDefault="009B3D92" w:rsidP="001B56BB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Качественные результаты (эффекты):</w:t>
      </w:r>
      <w:r w:rsidRPr="00790CFD">
        <w:rPr>
          <w:color w:val="0F1115"/>
          <w:sz w:val="28"/>
          <w:szCs w:val="28"/>
        </w:rPr>
        <w:t> </w:t>
      </w:r>
    </w:p>
    <w:p w:rsidR="009B3D92" w:rsidRPr="00790CFD" w:rsidRDefault="00F53F5F" w:rsidP="001B56BB">
      <w:pPr>
        <w:pStyle w:val="ds-markdown-paragraph"/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-</w:t>
      </w:r>
      <w:r w:rsidR="009B3D92" w:rsidRPr="00790CFD">
        <w:rPr>
          <w:color w:val="0F1115"/>
          <w:sz w:val="28"/>
          <w:szCs w:val="28"/>
        </w:rPr>
        <w:t xml:space="preserve">Обучающиеся 9,11 классов демонстрируют более осознанный подход к выбору дальнейшего образовательного маршрута. </w:t>
      </w:r>
      <w:r w:rsidRPr="00790CFD">
        <w:rPr>
          <w:color w:val="0F1115"/>
          <w:sz w:val="28"/>
          <w:szCs w:val="28"/>
        </w:rPr>
        <w:br/>
        <w:t>-</w:t>
      </w:r>
      <w:r w:rsidR="009B3D92" w:rsidRPr="00790CFD">
        <w:rPr>
          <w:color w:val="0F1115"/>
          <w:sz w:val="28"/>
          <w:szCs w:val="28"/>
        </w:rPr>
        <w:t>Увеличилось количество вопросов о специфике профессий.</w:t>
      </w:r>
    </w:p>
    <w:p w:rsidR="00F53F5F" w:rsidRPr="00790CFD" w:rsidRDefault="009B3D92" w:rsidP="001B56BB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Проблемы/Дефициты:</w:t>
      </w:r>
      <w:r w:rsidRPr="00790CFD">
        <w:rPr>
          <w:color w:val="0F1115"/>
          <w:sz w:val="28"/>
          <w:szCs w:val="28"/>
        </w:rPr>
        <w:t> </w:t>
      </w:r>
    </w:p>
    <w:p w:rsidR="009B3D92" w:rsidRPr="00790CFD" w:rsidRDefault="009B3D92" w:rsidP="001B56BB">
      <w:pPr>
        <w:pStyle w:val="ds-markdown-paragraph"/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Низкая доступность экскурсий на современные высокотехнологичные предприятия. Слабая информированность родителей о рынке труда будущего.</w:t>
      </w:r>
    </w:p>
    <w:p w:rsidR="00F53F5F" w:rsidRPr="00790CFD" w:rsidRDefault="009B3D92" w:rsidP="001B56BB">
      <w:p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Выводы: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 Работу необходимо интенсифицировать, сделав акцент на «профессиях будущего» и развитии гибких навыков. Привлекать к профориентационным мероприятиям родителей-профессионалов.</w:t>
      </w:r>
      <w:r w:rsidR="00F53F5F"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F53F5F" w:rsidRPr="00790CF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Некоторые рекомендации по реализации модуля «Профориентация»: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Учитывать перечни востребованных профессий, специальностей и направлений подготовки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список наиболее востребованных на рынке труда, новых и перспективных профессий, требующих среднего профессионального образования, утверждённый приказом Минтруда России от 30 декабря 2022 года №831.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мотивационно-активизирующий подход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направлен на привлечение внимания обучающегося к теме профориентации, пробуждение у него интереса к процессу выбора индивидуального образовательно-профессионального маршрута.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информационно-развивающий подход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помогает обучающемуся ориентироваться в мире современных профессий, информирует о рынке труда и отраслях экономики.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Организовать взаимодействие обучающихся с наставниками-представителями организаций профессионального образования и организаций-работодателей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интерактивные методы и приёмы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виртуальную экскурсию, видеоинтервью, профориентационный видеоролик.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Проводить учебные исследования и проекты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их реализации обучающиеся знакомятся с производственными процессами, посещают предприятия, берут интервью у профессионалов.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Проводить деловые игры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Работа с кейсами помогает учащимся развивать аналитические навыки, принятие решений и командную работу, что является важным для будущей профессиональной деятельности.</w:t>
      </w:r>
    </w:p>
    <w:p w:rsidR="00F53F5F" w:rsidRPr="00790CFD" w:rsidRDefault="00F53F5F" w:rsidP="001B56BB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Предусмотреть в плане внеурочной деятельности образовательной организации 1 час в неделю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занятия, направленные на удовлетворение профориентационных интересов и потребностей обучающихся.</w:t>
      </w:r>
    </w:p>
    <w:p w:rsidR="009B3D92" w:rsidRPr="00790CFD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</w:p>
    <w:p w:rsidR="009B3D92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2.6. МОДУЛЬ «РАБОТА С РОДИТЕЛЯМИ (ЗАКОННЫМИ ПРЕДСТАВИТЕЛЯМИ)»</w:t>
      </w:r>
    </w:p>
    <w:p w:rsidR="001B56BB" w:rsidRPr="00790CFD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</w:p>
    <w:p w:rsidR="009B3D92" w:rsidRPr="00790CFD" w:rsidRDefault="009B3D92" w:rsidP="001B56B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Создание партнерских отношений семьи и школы.</w:t>
      </w:r>
    </w:p>
    <w:p w:rsidR="009B3D92" w:rsidRPr="00790CFD" w:rsidRDefault="009B3D92" w:rsidP="001B56B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11"/>
        </w:numPr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Проведены общешкольные (2) и классные родительские собрания по плану.</w:t>
      </w:r>
    </w:p>
    <w:p w:rsidR="009B3D92" w:rsidRPr="00790CFD" w:rsidRDefault="009B3D92" w:rsidP="001B56BB">
      <w:pPr>
        <w:pStyle w:val="ds-markdown-paragraph"/>
        <w:numPr>
          <w:ilvl w:val="1"/>
          <w:numId w:val="11"/>
        </w:numPr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Организованы индивидуальные консультации психолога, социального педагога, администрации.</w:t>
      </w:r>
    </w:p>
    <w:p w:rsidR="009B3D92" w:rsidRPr="00790CFD" w:rsidRDefault="009B3D92" w:rsidP="001B56BB">
      <w:pPr>
        <w:pStyle w:val="ds-markdown-paragraph"/>
        <w:numPr>
          <w:ilvl w:val="1"/>
          <w:numId w:val="11"/>
        </w:numPr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Родители привлекались в качестве жюри, помощников в организации мероприятий (Праздник осени, Новогодние утренники).</w:t>
      </w:r>
    </w:p>
    <w:p w:rsidR="009B3D92" w:rsidRPr="00790CFD" w:rsidRDefault="009B3D92" w:rsidP="001B56BB">
      <w:pPr>
        <w:pStyle w:val="ds-markdown-paragraph"/>
        <w:numPr>
          <w:ilvl w:val="1"/>
          <w:numId w:val="11"/>
        </w:numPr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Работал общешкольный родительский комитет.</w:t>
      </w:r>
    </w:p>
    <w:p w:rsidR="009B3D92" w:rsidRPr="00790CFD" w:rsidRDefault="009B3D92" w:rsidP="001B56BB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Качественные результаты (эффекты):</w:t>
      </w:r>
      <w:r w:rsidRPr="00790CFD">
        <w:rPr>
          <w:color w:val="0F1115"/>
          <w:sz w:val="28"/>
          <w:szCs w:val="28"/>
        </w:rPr>
        <w:t> Уровень доверия и открытости в диалоге «семья-школа» остается высоким. Родители активно участвуют в жизни начальной школы.</w:t>
      </w:r>
    </w:p>
    <w:p w:rsidR="00F52DF5" w:rsidRPr="00790CFD" w:rsidRDefault="009B3D92" w:rsidP="001B56BB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Проблемы/Дефициты: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 Снижение явки на собрания в средней и старшей школе. Пассивная позиция части родителей в вопросах профилактики девиантного поведения детей в сети.</w:t>
      </w:r>
      <w:r w:rsidR="000C0DD9"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</w:p>
    <w:p w:rsidR="00F52DF5" w:rsidRPr="00790CFD" w:rsidRDefault="000C0DD9" w:rsidP="001B56BB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Модуль «Работа с родителями» </w:t>
      </w:r>
      <w:r w:rsidR="00F52DF5"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реализуется в нашей школе 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нескольких уровнях: на школьном, на уровне класса и на индивидуальном. </w:t>
      </w:r>
    </w:p>
    <w:p w:rsidR="000C0DD9" w:rsidRPr="00790CFD" w:rsidRDefault="000C0DD9" w:rsidP="001B56BB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формы работы на разных уровнях:</w:t>
      </w:r>
    </w:p>
    <w:p w:rsidR="000C0DD9" w:rsidRPr="00790CFD" w:rsidRDefault="000C0DD9" w:rsidP="001B56BB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На школьном уровне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практикумы;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уроки;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общешкольные родительские собрания;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num" w:pos="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«Дни открытых дверей»;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общешкольные мероприятия (праздники);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совете профилактики;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родителей;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мастер-классы и другие.</w:t>
      </w:r>
    </w:p>
    <w:p w:rsidR="000C0DD9" w:rsidRPr="00790CFD" w:rsidRDefault="000C0DD9" w:rsidP="001B56BB">
      <w:pPr>
        <w:numPr>
          <w:ilvl w:val="0"/>
          <w:numId w:val="20"/>
        </w:numPr>
        <w:shd w:val="clear" w:color="auto" w:fill="FFFFFF"/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уровне класса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классных родительских собраний в режиме обсуждения наиболее острых проблем обучения и воспитания школьников;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и организация работы родительских комитетов класса, участвующих в управлении образовательной организации и решении вопросов воспитания и обучения детей;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членов семей школьников к организации и проведению дел класса.</w:t>
      </w:r>
    </w:p>
    <w:p w:rsidR="000C0DD9" w:rsidRPr="00790CFD" w:rsidRDefault="000C0DD9" w:rsidP="001B56BB">
      <w:pPr>
        <w:numPr>
          <w:ilvl w:val="0"/>
          <w:numId w:val="20"/>
        </w:numPr>
        <w:shd w:val="clear" w:color="auto" w:fill="FFFFFF"/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индивидуальном уровне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специалистов по запросу родителей для решения конфликтных ситуаций;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проблем, связанных с обучением и воспитанием конкретного ребёнка;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0C0DD9" w:rsidRPr="00790CFD" w:rsidRDefault="000C0DD9" w:rsidP="001B56BB">
      <w:pPr>
        <w:numPr>
          <w:ilvl w:val="1"/>
          <w:numId w:val="20"/>
        </w:numPr>
        <w:shd w:val="clear" w:color="auto" w:fill="FFFFFF"/>
        <w:tabs>
          <w:tab w:val="clear" w:pos="1440"/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индивидуальное консультирование с целью координации воспитательных усилий педагогов и родителей.</w:t>
      </w:r>
    </w:p>
    <w:p w:rsidR="009B3D92" w:rsidRPr="00790CFD" w:rsidRDefault="009B3D92" w:rsidP="001B56BB">
      <w:pPr>
        <w:pStyle w:val="ds-markdown-paragraph"/>
        <w:shd w:val="clear" w:color="auto" w:fill="FFFFFF"/>
        <w:tabs>
          <w:tab w:val="num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</w:p>
    <w:p w:rsidR="00F53F5F" w:rsidRPr="00790CFD" w:rsidRDefault="00F53F5F" w:rsidP="001B56BB">
      <w:p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Некоторые рекомендации по реализации модуля «Работа с родителями (законными представителями)»:</w:t>
      </w:r>
    </w:p>
    <w:p w:rsidR="00F53F5F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Выстроить взаимодействие на основе общих целей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объединяющих общество базовых ценностей. </w:t>
      </w:r>
    </w:p>
    <w:p w:rsidR="00F53F5F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разнообразные формы взаимодействия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семьёй, прислушиваться к мнению родителей, выделять больше времени общению в удобное для них время. </w:t>
      </w:r>
    </w:p>
    <w:p w:rsidR="00F53F5F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Чётко и аргументированно информировать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родителей о проблемах учебной </w:t>
      </w:r>
      <w:r w:rsidR="000C0DD9"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,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находить оптимальные пути их решения совместно с родителями. </w:t>
      </w:r>
    </w:p>
    <w:p w:rsidR="00F53F5F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Организовывать совместные мероприятия и встречи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неформальной обстановке. </w:t>
      </w:r>
    </w:p>
    <w:p w:rsidR="00F53F5F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Проводить родительское просвещение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направленное на повышение компетенции родителей в сфере воспитания и развития ребёнка, по вопросам здорового питания, гигиены среды и другому. </w:t>
      </w:r>
    </w:p>
    <w:p w:rsidR="00F53F5F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Привлекать родителей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организации совместной деятельности, мероприятий в классе</w:t>
      </w:r>
    </w:p>
    <w:p w:rsidR="000C0DD9" w:rsidRPr="00790CFD" w:rsidRDefault="00F53F5F" w:rsidP="001B56BB">
      <w:pPr>
        <w:numPr>
          <w:ilvl w:val="0"/>
          <w:numId w:val="19"/>
        </w:numPr>
        <w:shd w:val="clear" w:color="auto" w:fill="FFFFFF"/>
        <w:tabs>
          <w:tab w:val="num" w:pos="-142"/>
        </w:tabs>
        <w:spacing w:after="0" w:line="330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Создавать представительные органы</w:t>
      </w:r>
      <w:r w:rsidRPr="00790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родительского сообщества, которые участвуют в обсуждении и решении вопросов воспитания и обучения. </w:t>
      </w:r>
    </w:p>
    <w:p w:rsidR="00F53F5F" w:rsidRDefault="00F53F5F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</w:p>
    <w:p w:rsidR="001B56BB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</w:p>
    <w:p w:rsidR="001B56BB" w:rsidRPr="00790CFD" w:rsidRDefault="001B56BB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rStyle w:val="a3"/>
          <w:b w:val="0"/>
          <w:color w:val="0F1115"/>
          <w:sz w:val="28"/>
          <w:szCs w:val="28"/>
        </w:rPr>
      </w:pPr>
    </w:p>
    <w:p w:rsidR="009B3D92" w:rsidRPr="00790CFD" w:rsidRDefault="009B3D92" w:rsidP="001B56BB">
      <w:pPr>
        <w:pStyle w:val="ds-markdown-paragraph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2.7. МОДУЛЬ «</w:t>
      </w:r>
      <w:r w:rsidR="00F52DF5" w:rsidRPr="00790CFD">
        <w:rPr>
          <w:rStyle w:val="a3"/>
          <w:b w:val="0"/>
          <w:color w:val="0F1115"/>
          <w:sz w:val="28"/>
          <w:szCs w:val="28"/>
        </w:rPr>
        <w:t>ПРОФИЛАКТИКА</w:t>
      </w:r>
      <w:r w:rsidRPr="00790CFD">
        <w:rPr>
          <w:rStyle w:val="a3"/>
          <w:b w:val="0"/>
          <w:color w:val="0F1115"/>
          <w:sz w:val="28"/>
          <w:szCs w:val="28"/>
        </w:rPr>
        <w:t>»</w:t>
      </w:r>
    </w:p>
    <w:p w:rsidR="009B3D92" w:rsidRPr="00790CFD" w:rsidRDefault="009B3D92" w:rsidP="001B56B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Цель:</w:t>
      </w:r>
      <w:r w:rsidRPr="00790CFD">
        <w:rPr>
          <w:color w:val="0F1115"/>
          <w:sz w:val="28"/>
          <w:szCs w:val="28"/>
        </w:rPr>
        <w:t> Предупреждение правонарушений, асоциального поведения, формирование культуры безопасности.</w:t>
      </w:r>
    </w:p>
    <w:p w:rsidR="009B3D92" w:rsidRPr="00790CFD" w:rsidRDefault="009B3D92" w:rsidP="001B56B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Реализованные мероприятия и формы работы:</w:t>
      </w:r>
    </w:p>
    <w:p w:rsidR="009B3D92" w:rsidRPr="00790CFD" w:rsidRDefault="009B3D92" w:rsidP="001B56BB">
      <w:pPr>
        <w:pStyle w:val="ds-markdown-paragraph"/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Реализация плана профилактической работы: беседы, лекции с привлечением инспектора ПДН, медицинского психолога.</w:t>
      </w:r>
    </w:p>
    <w:p w:rsidR="009B3D92" w:rsidRPr="00790CFD" w:rsidRDefault="009B3D92" w:rsidP="001B56BB">
      <w:pPr>
        <w:pStyle w:val="ds-markdown-paragraph"/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Месячник правовых знаний.</w:t>
      </w:r>
    </w:p>
    <w:p w:rsidR="009B3D92" w:rsidRPr="00790CFD" w:rsidRDefault="009B3D92" w:rsidP="001B56BB">
      <w:pPr>
        <w:pStyle w:val="ds-markdown-paragraph"/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Тренинги по бесконфликтному общению и кибербезопасности для 6-8 классов.</w:t>
      </w:r>
    </w:p>
    <w:p w:rsidR="00F52DF5" w:rsidRPr="00790CFD" w:rsidRDefault="009B3D92" w:rsidP="001B56BB">
      <w:pPr>
        <w:shd w:val="clear" w:color="auto" w:fill="FFFFFF"/>
        <w:spacing w:after="0" w:line="330" w:lineRule="atLeast"/>
        <w:ind w:left="-851" w:right="-143" w:firstLine="425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790CFD">
        <w:rPr>
          <w:rFonts w:ascii="Times New Roman" w:hAnsi="Times New Roman" w:cs="Times New Roman"/>
          <w:color w:val="0F1115"/>
          <w:sz w:val="28"/>
          <w:szCs w:val="28"/>
        </w:rPr>
        <w:t>Индивидуальная работа с обучающимися «группы риска» и их семьями.</w:t>
      </w:r>
      <w:r w:rsidR="00F52DF5"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F52DF5"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F52DF5" w:rsidRPr="00790CFD">
        <w:rPr>
          <w:rFonts w:ascii="Times New Roman" w:hAnsi="Times New Roman" w:cs="Times New Roman"/>
          <w:color w:val="333333"/>
          <w:sz w:val="28"/>
          <w:szCs w:val="28"/>
          <w:u w:val="single"/>
        </w:rPr>
        <w:t>В школе  реализуются следующие  направления  профилактической работы:</w:t>
      </w:r>
    </w:p>
    <w:p w:rsidR="00F52DF5" w:rsidRPr="00790CFD" w:rsidRDefault="00F52DF5" w:rsidP="001B56BB">
      <w:pPr>
        <w:pStyle w:val="futurismarkdown-listitem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Профилактика безнадзорности и правонарушений</w:t>
      </w:r>
      <w:r w:rsidRPr="00790CFD">
        <w:rPr>
          <w:color w:val="333333"/>
          <w:sz w:val="28"/>
          <w:szCs w:val="28"/>
        </w:rPr>
        <w:t xml:space="preserve">. Включает в себя предупреждение вовлечения подростков и молодёжи в совершение противоправных и антиобщественных действий. Проводятся мероприятия, которые помогают сформировать у обучающихся сознательное и ответственное отношение к вопросам личной безопасности и безопасности окружающих.  </w:t>
      </w:r>
    </w:p>
    <w:p w:rsidR="00F52DF5" w:rsidRPr="00790CFD" w:rsidRDefault="00F52DF5" w:rsidP="001B56BB">
      <w:pPr>
        <w:pStyle w:val="futurismarkdown-listitem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Профилактика суицидального поведения</w:t>
      </w:r>
      <w:r w:rsidRPr="00790CFD">
        <w:rPr>
          <w:color w:val="333333"/>
          <w:sz w:val="28"/>
          <w:szCs w:val="28"/>
        </w:rPr>
        <w:t xml:space="preserve">. Для этого проводятся диагностика психологического климата , выявление несовершеннолетних, оказавшихся в сложной жизненной ситуации, составление базы данных по социально неблагополучным семьям. Также проводятся мини-тренинги, например, по искусству бесконфликтного общения, формированию навыков самоконтроля и саморегуляции поведения.  </w:t>
      </w:r>
    </w:p>
    <w:p w:rsidR="00F52DF5" w:rsidRPr="00790CFD" w:rsidRDefault="00F52DF5" w:rsidP="001B56BB">
      <w:pPr>
        <w:pStyle w:val="futurismarkdown-listitem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Интернет-безопасность</w:t>
      </w:r>
      <w:r w:rsidRPr="00790CFD">
        <w:rPr>
          <w:color w:val="333333"/>
          <w:sz w:val="28"/>
          <w:szCs w:val="28"/>
        </w:rPr>
        <w:t xml:space="preserve">. Проводятся инструктажи с обучающимися по безопасности в интернете, в том числе в соцсетях. Также проводятся уроки медиабезопасности.  </w:t>
      </w:r>
    </w:p>
    <w:p w:rsidR="00F52DF5" w:rsidRPr="00790CFD" w:rsidRDefault="00F52DF5" w:rsidP="001B56BB">
      <w:pPr>
        <w:pStyle w:val="futurismarkdown-listitem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Профилактика экстремизма</w:t>
      </w:r>
      <w:r w:rsidRPr="00790CFD">
        <w:rPr>
          <w:color w:val="333333"/>
          <w:sz w:val="28"/>
          <w:szCs w:val="28"/>
        </w:rPr>
        <w:t xml:space="preserve">. Включает в себя информирование учащихся об экстремизме, об опасности экстремистских организаций. Также разъясняются меры ответственности родителей и учащихся за правонарушения экстремистской направленности </w:t>
      </w:r>
    </w:p>
    <w:p w:rsidR="00F52DF5" w:rsidRPr="00790CFD" w:rsidRDefault="00F52DF5" w:rsidP="001B56BB">
      <w:pPr>
        <w:pStyle w:val="futurismarkdown-listitem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Профилактика зависимого поведения</w:t>
      </w:r>
      <w:r w:rsidRPr="00790CFD">
        <w:rPr>
          <w:color w:val="333333"/>
          <w:sz w:val="28"/>
          <w:szCs w:val="28"/>
        </w:rPr>
        <w:t>. Включает в себя профилактику химической и нехимической зависимости. </w:t>
      </w:r>
    </w:p>
    <w:p w:rsidR="009B3D92" w:rsidRPr="00790CFD" w:rsidRDefault="00F52DF5" w:rsidP="001B56BB">
      <w:pPr>
        <w:pStyle w:val="futurismarkdown-listitem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color w:val="333333"/>
          <w:sz w:val="28"/>
          <w:szCs w:val="28"/>
        </w:rPr>
        <w:t xml:space="preserve"> В рамках профилактической работы проводятся тематические классные часы, тренинги, беседы, игровые программы, викторины, акции, конференции, конкурсы и другие мероприятия</w:t>
      </w:r>
    </w:p>
    <w:p w:rsidR="00F52DF5" w:rsidRPr="00790CFD" w:rsidRDefault="009B3D92" w:rsidP="001B56B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Качественные результаты (эффекты):</w:t>
      </w:r>
      <w:r w:rsidRPr="00790CFD">
        <w:rPr>
          <w:color w:val="0F1115"/>
          <w:sz w:val="28"/>
          <w:szCs w:val="28"/>
        </w:rPr>
        <w:t> </w:t>
      </w:r>
    </w:p>
    <w:p w:rsidR="009B3D92" w:rsidRPr="00790CFD" w:rsidRDefault="009B3D92" w:rsidP="001B56BB">
      <w:pPr>
        <w:pStyle w:val="ds-markdown-paragraph"/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Сохраняется стабильная ситуация. На внутришкольном учете состоит 4 ученика (снижение на 1 чел. по сравнению с началом года). Фактов серьезных правонарушений не зарегистрировано.</w:t>
      </w:r>
    </w:p>
    <w:p w:rsidR="00F52DF5" w:rsidRPr="00790CFD" w:rsidRDefault="009B3D92" w:rsidP="001B56BB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851" w:right="-143" w:firstLine="425"/>
        <w:jc w:val="both"/>
        <w:rPr>
          <w:rStyle w:val="a3"/>
          <w:b w:val="0"/>
          <w:bCs w:val="0"/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Проблемы/Дефициты:</w:t>
      </w:r>
    </w:p>
    <w:p w:rsidR="009B3D92" w:rsidRPr="00790CFD" w:rsidRDefault="009B3D92" w:rsidP="001B56BB">
      <w:pPr>
        <w:pStyle w:val="ds-markdown-paragraph"/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 Усложнение природы конфликтов (перенос в онлайн-пространство). Раннее взросление и связанные с этим риски.</w:t>
      </w:r>
    </w:p>
    <w:p w:rsidR="00F52DF5" w:rsidRPr="00790CFD" w:rsidRDefault="009B3D92" w:rsidP="001B56BB">
      <w:pPr>
        <w:pStyle w:val="ds-markdown-paragraph"/>
        <w:shd w:val="clear" w:color="auto" w:fill="FFFFFF"/>
        <w:tabs>
          <w:tab w:val="num" w:pos="0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rStyle w:val="a3"/>
          <w:b w:val="0"/>
          <w:color w:val="0F1115"/>
          <w:sz w:val="28"/>
          <w:szCs w:val="28"/>
        </w:rPr>
        <w:t>Выводы:</w:t>
      </w:r>
      <w:r w:rsidRPr="00790CFD">
        <w:rPr>
          <w:color w:val="0F1115"/>
          <w:sz w:val="28"/>
          <w:szCs w:val="28"/>
        </w:rPr>
        <w:t xml:space="preserve"> Профилактическая система работает эффективно. </w:t>
      </w:r>
    </w:p>
    <w:p w:rsidR="00F52DF5" w:rsidRPr="00790CFD" w:rsidRDefault="009B3D92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color w:val="0F1115"/>
          <w:sz w:val="28"/>
          <w:szCs w:val="28"/>
        </w:rPr>
        <w:t>Ключевой задачей становится развитие цифровой грамотности и медиакультуры у всех участников образовательных отношений.</w:t>
      </w:r>
      <w:r w:rsidR="00F52DF5" w:rsidRPr="00790CFD">
        <w:rPr>
          <w:color w:val="0F1115"/>
          <w:sz w:val="28"/>
          <w:szCs w:val="28"/>
        </w:rPr>
        <w:br/>
      </w:r>
      <w:r w:rsidR="00F52DF5" w:rsidRPr="00790CFD">
        <w:rPr>
          <w:color w:val="0F1115"/>
          <w:sz w:val="28"/>
          <w:szCs w:val="28"/>
        </w:rPr>
        <w:lastRenderedPageBreak/>
        <w:br/>
      </w:r>
      <w:r w:rsidR="00F52DF5" w:rsidRPr="00790CFD">
        <w:rPr>
          <w:rStyle w:val="a3"/>
          <w:b w:val="0"/>
          <w:color w:val="333333"/>
          <w:sz w:val="28"/>
          <w:szCs w:val="28"/>
        </w:rPr>
        <w:t>Учитывать возрастные и личностные особенности обучающихся</w:t>
      </w:r>
      <w:r w:rsidR="00F52DF5" w:rsidRPr="00790CFD">
        <w:rPr>
          <w:color w:val="333333"/>
          <w:sz w:val="28"/>
          <w:szCs w:val="28"/>
        </w:rPr>
        <w:t>. Необходимо дифференцировать цели, задачи, методы и формы работы.</w:t>
      </w:r>
    </w:p>
    <w:p w:rsidR="00F52DF5" w:rsidRPr="00790CFD" w:rsidRDefault="00F52DF5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Объединять и координировать усилия</w:t>
      </w:r>
      <w:r w:rsidRPr="00790CFD">
        <w:rPr>
          <w:color w:val="333333"/>
          <w:sz w:val="28"/>
          <w:szCs w:val="28"/>
        </w:rPr>
        <w:t> семьи, школы и социума. Нужно согласовывать методы воспитания, способы мотивации, поощрения, порицания, приобщения к труду и другим занятиям.</w:t>
      </w:r>
    </w:p>
    <w:p w:rsidR="00F52DF5" w:rsidRPr="00790CFD" w:rsidRDefault="00F52DF5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Проводить профилактическую работу с разными группами</w:t>
      </w:r>
      <w:r w:rsidRPr="00790CFD">
        <w:rPr>
          <w:color w:val="333333"/>
          <w:sz w:val="28"/>
          <w:szCs w:val="28"/>
        </w:rPr>
        <w:t>. Это может быть коллектив класса, индивидуальная работа с обучающимися, работа с педагогическим коллективом, взаимодействие с родителями обучающихся или их законными представителями.</w:t>
      </w:r>
    </w:p>
    <w:p w:rsidR="00F52DF5" w:rsidRPr="00790CFD" w:rsidRDefault="00F52DF5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Использовать разные формы работы</w:t>
      </w:r>
      <w:r w:rsidRPr="00790CFD">
        <w:rPr>
          <w:color w:val="333333"/>
          <w:sz w:val="28"/>
          <w:szCs w:val="28"/>
        </w:rPr>
        <w:t>. Это могут быть классные часы, тренинги, праздники, конкурсы, соревнования на темы правового просвещения, законопослушного поведения, основ безопасности жизнедеятельности.</w:t>
      </w:r>
    </w:p>
    <w:p w:rsidR="00F52DF5" w:rsidRPr="00790CFD" w:rsidRDefault="00F52DF5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Вовлекать обучающихся в систему дополнительного образования</w:t>
      </w:r>
      <w:r w:rsidRPr="00790CFD">
        <w:rPr>
          <w:color w:val="333333"/>
          <w:sz w:val="28"/>
          <w:szCs w:val="28"/>
        </w:rPr>
        <w:t>. Это поможет организовать занятость в свободное время.</w:t>
      </w:r>
    </w:p>
    <w:p w:rsidR="00F52DF5" w:rsidRPr="00790CFD" w:rsidRDefault="00F52DF5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Привлекать к профилактической деятельности добровольцев</w:t>
      </w:r>
      <w:r w:rsidRPr="00790CFD">
        <w:rPr>
          <w:color w:val="333333"/>
          <w:sz w:val="28"/>
          <w:szCs w:val="28"/>
        </w:rPr>
        <w:t> из числа учащихся. Это повысит доступность и эффективность информации для школьников.</w:t>
      </w:r>
    </w:p>
    <w:p w:rsidR="00F52DF5" w:rsidRPr="00790CFD" w:rsidRDefault="00F52DF5" w:rsidP="001B56BB">
      <w:pPr>
        <w:pStyle w:val="futurismarkdown-listitem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30" w:lineRule="atLeast"/>
        <w:ind w:left="-851" w:right="-143" w:firstLine="425"/>
        <w:jc w:val="both"/>
        <w:rPr>
          <w:color w:val="333333"/>
          <w:sz w:val="28"/>
          <w:szCs w:val="28"/>
        </w:rPr>
      </w:pPr>
      <w:r w:rsidRPr="00790CFD">
        <w:rPr>
          <w:rStyle w:val="a3"/>
          <w:b w:val="0"/>
          <w:color w:val="333333"/>
          <w:sz w:val="28"/>
          <w:szCs w:val="28"/>
        </w:rPr>
        <w:t>Анализировать результаты работы</w:t>
      </w:r>
      <w:r w:rsidRPr="00790CFD">
        <w:rPr>
          <w:color w:val="333333"/>
          <w:sz w:val="28"/>
          <w:szCs w:val="28"/>
        </w:rPr>
        <w:t>, корректировать методики, разрабатывать методические рекомендации по организации профилактических мероприятий и формированию культуры здорового и безопасного образа жизни.</w:t>
      </w:r>
    </w:p>
    <w:p w:rsidR="001B56BB" w:rsidRDefault="001B56BB" w:rsidP="001B56BB">
      <w:pPr>
        <w:shd w:val="clear" w:color="auto" w:fill="FFFFFF"/>
        <w:spacing w:after="0" w:line="420" w:lineRule="atLeast"/>
        <w:ind w:left="-851" w:right="-143" w:firstLine="425"/>
        <w:jc w:val="both"/>
        <w:outlineLvl w:val="3"/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</w:pPr>
    </w:p>
    <w:p w:rsidR="0097719C" w:rsidRPr="0078259E" w:rsidRDefault="009B3D92" w:rsidP="0078259E">
      <w:pPr>
        <w:shd w:val="clear" w:color="auto" w:fill="FFFFFF"/>
        <w:spacing w:after="0" w:line="420" w:lineRule="atLeast"/>
        <w:ind w:left="-851" w:right="-143" w:firstLine="425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ОБЩИЕ ВЫВОДЫ И ПЕРСПЕКТИВЫ НА II ПОЛУГОДИЕ</w:t>
      </w:r>
      <w:r w:rsidR="0097719C"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br/>
      </w:r>
      <w:r w:rsidR="0097719C"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br/>
      </w:r>
      <w:r w:rsidR="007825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                     1. </w:t>
      </w:r>
      <w:r w:rsidR="0097719C"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Материально-техническая база:</w:t>
      </w:r>
      <w:r w:rsidR="0097719C"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Устаревшее оборудование актового </w:t>
      </w:r>
      <w:r w:rsidR="007825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</w:t>
      </w:r>
      <w:r w:rsidR="0097719C"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зала, недостаток современной аппаратуры для мероприятий.</w:t>
      </w:r>
    </w:p>
    <w:p w:rsidR="0097719C" w:rsidRPr="0078259E" w:rsidRDefault="0097719C" w:rsidP="0078259E">
      <w:pPr>
        <w:pStyle w:val="aa"/>
        <w:numPr>
          <w:ilvl w:val="1"/>
          <w:numId w:val="21"/>
        </w:numPr>
        <w:shd w:val="clear" w:color="auto" w:fill="FFFFFF"/>
        <w:tabs>
          <w:tab w:val="left" w:pos="-142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5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Методический:</w:t>
      </w:r>
      <w:r w:rsidRPr="007825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Недостаточное обобщение и трансляция лучших воспитательных практик классных руководителей внутри школы.</w:t>
      </w:r>
    </w:p>
    <w:p w:rsidR="000346A5" w:rsidRPr="0078259E" w:rsidRDefault="0097719C" w:rsidP="0078259E">
      <w:pPr>
        <w:pStyle w:val="aa"/>
        <w:numPr>
          <w:ilvl w:val="1"/>
          <w:numId w:val="21"/>
        </w:numPr>
        <w:shd w:val="clear" w:color="auto" w:fill="FFFFFF"/>
        <w:tabs>
          <w:tab w:val="left" w:pos="-142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59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Содержательный:</w:t>
      </w:r>
      <w:r w:rsidRPr="007825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Необходимость обновления форматов работы со старшей школой (10-11 классы), где наблюдается спад внеучебной активности из-за академической нагрузки.</w:t>
      </w:r>
    </w:p>
    <w:p w:rsidR="009B3D92" w:rsidRPr="00790CFD" w:rsidRDefault="0097719C" w:rsidP="001B56BB">
      <w:p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9B3D92" w:rsidRPr="00790CFD">
        <w:rPr>
          <w:rFonts w:ascii="Times New Roman" w:hAnsi="Times New Roman" w:cs="Times New Roman"/>
          <w:bCs/>
          <w:color w:val="0F1115"/>
          <w:sz w:val="28"/>
          <w:szCs w:val="28"/>
        </w:rPr>
        <w:t>Основные выводы и рекомендации на II полугодие 2025-2026 учебного года</w:t>
      </w:r>
      <w:r w:rsidRPr="00790CFD">
        <w:rPr>
          <w:rFonts w:ascii="Times New Roman" w:hAnsi="Times New Roman" w:cs="Times New Roman"/>
          <w:bCs/>
          <w:color w:val="0F1115"/>
          <w:sz w:val="28"/>
          <w:szCs w:val="28"/>
        </w:rPr>
        <w:br/>
      </w:r>
    </w:p>
    <w:p w:rsidR="009B3D92" w:rsidRPr="00790CFD" w:rsidRDefault="009B3D92" w:rsidP="001B56BB">
      <w:p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Выводы:</w:t>
      </w:r>
    </w:p>
    <w:p w:rsidR="009B3D92" w:rsidRPr="00790CFD" w:rsidRDefault="0097719C" w:rsidP="001B56BB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hAnsi="Times New Roman" w:cs="Times New Roman"/>
          <w:color w:val="0F1115"/>
          <w:sz w:val="28"/>
          <w:szCs w:val="28"/>
        </w:rPr>
        <w:t>Воспитательная работа в I полугодии носила </w:t>
      </w: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плановый, системный характер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. Все модули рабочей программы воспитания реализованы. Достигнуты положительные результаты в развитии самоуправления, проектной деятельности, формировании благоприятного социально-психологического климата.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9B3D92"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Отмечается </w:t>
      </w:r>
      <w:r w:rsidR="009B3D92"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позитивная динамика</w:t>
      </w:r>
      <w:r w:rsidR="009B3D92"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развитии волонтерства, проектной деятельности и ученического самоуправления.</w:t>
      </w:r>
    </w:p>
    <w:p w:rsidR="009B3D92" w:rsidRPr="00790CFD" w:rsidRDefault="009B3D92" w:rsidP="001B56BB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Сохраняется </w:t>
      </w: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активность и вовлеченность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большинства учащихся в жизнь школы.</w:t>
      </w:r>
    </w:p>
    <w:p w:rsidR="009B3D92" w:rsidRPr="00790CFD" w:rsidRDefault="009B3D92" w:rsidP="001B56BB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Ключевые </w:t>
      </w: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риски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связаны с ресурсным обеспечением и необходимостью модернизации форматов работы.</w:t>
      </w:r>
    </w:p>
    <w:p w:rsidR="009B3D92" w:rsidRPr="00790CFD" w:rsidRDefault="009B3D92" w:rsidP="001B56BB">
      <w:p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Рекомендации:</w:t>
      </w:r>
    </w:p>
    <w:p w:rsidR="009B3D92" w:rsidRPr="00790CFD" w:rsidRDefault="009B3D92" w:rsidP="001B56B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Администрации: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 Изыскать возможности для поэтапного обновления технического оснащения актового зала.</w:t>
      </w:r>
    </w:p>
    <w:p w:rsidR="009B3D92" w:rsidRPr="00790CFD" w:rsidRDefault="009B3D92" w:rsidP="001B56B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Методическому объединению классных руководителей:</w:t>
      </w:r>
    </w:p>
    <w:p w:rsidR="009B3D92" w:rsidRPr="00790CFD" w:rsidRDefault="009B3D92" w:rsidP="001B56BB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серию методических семинаров по обмену опытом «Воспитательные практики: от теории к действию».</w:t>
      </w:r>
    </w:p>
    <w:p w:rsidR="009B3D92" w:rsidRPr="00790CFD" w:rsidRDefault="009B3D92" w:rsidP="001B56BB">
      <w:pPr>
        <w:numPr>
          <w:ilvl w:val="1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и внедрить </w:t>
      </w: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дорожную карту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обновлению форм работы со старшеклассниками (деловые игры, карьерные клубы, дискуссионные площадки).</w:t>
      </w:r>
    </w:p>
    <w:p w:rsidR="009B3D92" w:rsidRPr="00790CFD" w:rsidRDefault="009B3D92" w:rsidP="001B56B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Педагогу-психологу, социальному педагогу: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Усилить работу по </w:t>
      </w: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кибербезопасности и медиаграмотности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провести серию занятий для родителей на эту тему. Разработать программу психологической поддержки для выпускных классов.</w:t>
      </w:r>
    </w:p>
    <w:p w:rsidR="0097719C" w:rsidRPr="00790CFD" w:rsidRDefault="009B3D92" w:rsidP="001B56B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Всем участникам ВР: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Активнее использовать ресурсы </w:t>
      </w: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Российского движения детей и молодежи «Движение Первых»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вовлечения учащихся в новые федеральные проекты и конкурсы.</w:t>
      </w:r>
    </w:p>
    <w:p w:rsidR="0097719C" w:rsidRPr="00790CFD" w:rsidRDefault="009B3D92" w:rsidP="001B56B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F1115"/>
          <w:sz w:val="28"/>
          <w:szCs w:val="28"/>
          <w:lang w:eastAsia="ru-RU"/>
        </w:rPr>
      </w:pPr>
      <w:r w:rsidRPr="00790CFD">
        <w:rPr>
          <w:rFonts w:ascii="Times New Roman" w:hAnsi="Times New Roman" w:cs="Times New Roman"/>
          <w:bCs/>
          <w:color w:val="0F1115"/>
          <w:sz w:val="28"/>
          <w:szCs w:val="28"/>
        </w:rPr>
        <w:t>Классным руководителям: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 Провести во II полугодии не менее </w:t>
      </w:r>
      <w:r w:rsidRPr="00790CFD">
        <w:rPr>
          <w:rFonts w:ascii="Times New Roman" w:hAnsi="Times New Roman" w:cs="Times New Roman"/>
          <w:bCs/>
          <w:color w:val="0F1115"/>
          <w:sz w:val="28"/>
          <w:szCs w:val="28"/>
        </w:rPr>
        <w:t>одного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 выездного/спортивно-туристического мероприятия с классом для укрепления коллектива.</w:t>
      </w:r>
      <w:r w:rsidR="0097719C"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</w:p>
    <w:p w:rsidR="0097719C" w:rsidRPr="00790CFD" w:rsidRDefault="0097719C" w:rsidP="001B56BB">
      <w:p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Приоритетные задачи на II полугодие:</w:t>
      </w:r>
    </w:p>
    <w:p w:rsidR="0097719C" w:rsidRPr="00790CFD" w:rsidRDefault="0097719C" w:rsidP="001B56BB">
      <w:pPr>
        <w:pStyle w:val="ds-markdown-paragraph"/>
        <w:numPr>
          <w:ilvl w:val="1"/>
          <w:numId w:val="1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Активизация </w:t>
      </w:r>
      <w:r w:rsidRPr="00790CFD">
        <w:rPr>
          <w:rStyle w:val="a3"/>
          <w:b w:val="0"/>
          <w:color w:val="0F1115"/>
          <w:sz w:val="28"/>
          <w:szCs w:val="28"/>
        </w:rPr>
        <w:t>профориентационной работы</w:t>
      </w:r>
      <w:r w:rsidRPr="00790CFD">
        <w:rPr>
          <w:color w:val="0F1115"/>
          <w:sz w:val="28"/>
          <w:szCs w:val="28"/>
        </w:rPr>
        <w:t xml:space="preserve"> через сетевые проекты с колледжами и </w:t>
      </w:r>
      <w:r w:rsidR="0078259E">
        <w:rPr>
          <w:color w:val="0F1115"/>
          <w:sz w:val="28"/>
          <w:szCs w:val="28"/>
        </w:rPr>
        <w:t>ВУЗами</w:t>
      </w:r>
      <w:r w:rsidRPr="00790CFD">
        <w:rPr>
          <w:color w:val="0F1115"/>
          <w:sz w:val="28"/>
          <w:szCs w:val="28"/>
        </w:rPr>
        <w:t>.</w:t>
      </w:r>
    </w:p>
    <w:p w:rsidR="0097719C" w:rsidRPr="00790CFD" w:rsidRDefault="0097719C" w:rsidP="001B56BB">
      <w:pPr>
        <w:pStyle w:val="ds-markdown-paragraph"/>
        <w:numPr>
          <w:ilvl w:val="1"/>
          <w:numId w:val="1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Развитие </w:t>
      </w:r>
      <w:r w:rsidRPr="00790CFD">
        <w:rPr>
          <w:rStyle w:val="a3"/>
          <w:b w:val="0"/>
          <w:color w:val="0F1115"/>
          <w:sz w:val="28"/>
          <w:szCs w:val="28"/>
        </w:rPr>
        <w:t>наставничества</w:t>
      </w:r>
      <w:r w:rsidRPr="00790CFD">
        <w:rPr>
          <w:color w:val="0F1115"/>
          <w:sz w:val="28"/>
          <w:szCs w:val="28"/>
        </w:rPr>
        <w:t> (ученик-ученик, педагог-ученик) в проектной и исследовательской деятельности.</w:t>
      </w:r>
    </w:p>
    <w:p w:rsidR="0097719C" w:rsidRPr="00790CFD" w:rsidRDefault="0097719C" w:rsidP="001B56BB">
      <w:pPr>
        <w:pStyle w:val="ds-markdown-paragraph"/>
        <w:numPr>
          <w:ilvl w:val="1"/>
          <w:numId w:val="1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Усиление </w:t>
      </w:r>
      <w:r w:rsidRPr="00790CFD">
        <w:rPr>
          <w:rStyle w:val="a3"/>
          <w:b w:val="0"/>
          <w:color w:val="0F1115"/>
          <w:sz w:val="28"/>
          <w:szCs w:val="28"/>
        </w:rPr>
        <w:t>цифрового направления</w:t>
      </w:r>
      <w:r w:rsidRPr="00790CFD">
        <w:rPr>
          <w:color w:val="0F1115"/>
          <w:sz w:val="28"/>
          <w:szCs w:val="28"/>
        </w:rPr>
        <w:t> воспитательной работы (школьное медиапространство, киберволонтерство).</w:t>
      </w:r>
    </w:p>
    <w:p w:rsidR="0097719C" w:rsidRPr="00790CFD" w:rsidRDefault="0097719C" w:rsidP="001B56BB">
      <w:pPr>
        <w:pStyle w:val="ds-markdown-paragraph"/>
        <w:numPr>
          <w:ilvl w:val="1"/>
          <w:numId w:val="1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Проведение </w:t>
      </w:r>
      <w:r w:rsidRPr="00790CFD">
        <w:rPr>
          <w:rStyle w:val="a3"/>
          <w:b w:val="0"/>
          <w:color w:val="0F1115"/>
          <w:sz w:val="28"/>
          <w:szCs w:val="28"/>
        </w:rPr>
        <w:t>цикла мероприятий</w:t>
      </w:r>
      <w:r w:rsidRPr="00790CFD">
        <w:rPr>
          <w:color w:val="0F1115"/>
          <w:sz w:val="28"/>
          <w:szCs w:val="28"/>
        </w:rPr>
        <w:t> патриотической направленности, приуроченных к государственным праздникам.</w:t>
      </w:r>
    </w:p>
    <w:p w:rsidR="0097719C" w:rsidRPr="00790CFD" w:rsidRDefault="0097719C" w:rsidP="001B56BB">
      <w:pPr>
        <w:pStyle w:val="ds-markdown-paragraph"/>
        <w:numPr>
          <w:ilvl w:val="1"/>
          <w:numId w:val="1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851" w:right="-143" w:firstLine="425"/>
        <w:jc w:val="both"/>
        <w:rPr>
          <w:color w:val="0F1115"/>
          <w:sz w:val="28"/>
          <w:szCs w:val="28"/>
        </w:rPr>
      </w:pPr>
      <w:r w:rsidRPr="00790CFD">
        <w:rPr>
          <w:color w:val="0F1115"/>
          <w:sz w:val="28"/>
          <w:szCs w:val="28"/>
        </w:rPr>
        <w:t>Обобщение и </w:t>
      </w:r>
      <w:r w:rsidRPr="00790CFD">
        <w:rPr>
          <w:rStyle w:val="a3"/>
          <w:b w:val="0"/>
          <w:color w:val="0F1115"/>
          <w:sz w:val="28"/>
          <w:szCs w:val="28"/>
        </w:rPr>
        <w:t>трансляция успешных воспитательных практик</w:t>
      </w:r>
      <w:r w:rsidRPr="00790CFD">
        <w:rPr>
          <w:color w:val="0F1115"/>
          <w:sz w:val="28"/>
          <w:szCs w:val="28"/>
        </w:rPr>
        <w:t> педагогов школы.</w:t>
      </w:r>
    </w:p>
    <w:p w:rsidR="009B3D92" w:rsidRPr="00790CFD" w:rsidRDefault="0097719C" w:rsidP="001B56BB">
      <w:pPr>
        <w:shd w:val="clear" w:color="auto" w:fill="FFFFFF"/>
        <w:tabs>
          <w:tab w:val="left" w:pos="-142"/>
        </w:tabs>
        <w:spacing w:after="0" w:line="420" w:lineRule="atLeast"/>
        <w:ind w:left="-851" w:right="-143" w:firstLine="425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Ключевые достижения: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t> Высокий уровень организации общешкольных ключевых дел. Активное развитие волонтерского движения и социального проектирования. Укрепление партнерских отношений с учреждениями культуры и спорта.</w:t>
      </w:r>
      <w:r w:rsidRPr="00790CFD">
        <w:rPr>
          <w:rFonts w:ascii="Times New Roman" w:hAnsi="Times New Roman" w:cs="Times New Roman"/>
          <w:color w:val="0F1115"/>
          <w:sz w:val="28"/>
          <w:szCs w:val="28"/>
        </w:rPr>
        <w:br/>
      </w:r>
    </w:p>
    <w:p w:rsidR="009B3D92" w:rsidRPr="00790CFD" w:rsidRDefault="009B3D92" w:rsidP="001B56BB">
      <w:pPr>
        <w:shd w:val="clear" w:color="auto" w:fill="FFFFFF"/>
        <w:tabs>
          <w:tab w:val="left" w:pos="-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Заключение: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Воспитательная работа в I полугодии велась планомерно и дала ожидаемые положительные результаты. Имеющиеся проблемы носят решаемый характер. Школа обладает необходимым кадровым и профессиональным потенциалом для достижения целей воспитания, поставленных на 2025-2026 учебный год.</w:t>
      </w:r>
    </w:p>
    <w:p w:rsidR="001B56BB" w:rsidRDefault="001B56BB" w:rsidP="001B56BB">
      <w:pPr>
        <w:shd w:val="clear" w:color="auto" w:fill="FFFFFF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1B56BB" w:rsidRDefault="001B56BB" w:rsidP="001B56BB">
      <w:pPr>
        <w:shd w:val="clear" w:color="auto" w:fill="FFFFFF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A83B43" w:rsidRPr="00790CFD" w:rsidRDefault="009B3D92" w:rsidP="001F19CD">
      <w:pPr>
        <w:shd w:val="clear" w:color="auto" w:fill="FFFFFF"/>
        <w:spacing w:after="0" w:line="240" w:lineRule="auto"/>
        <w:ind w:left="-851" w:right="-143" w:firstLine="425"/>
        <w:rPr>
          <w:rFonts w:ascii="Times New Roman" w:hAnsi="Times New Roman" w:cs="Times New Roman"/>
          <w:sz w:val="28"/>
          <w:szCs w:val="28"/>
        </w:rPr>
      </w:pPr>
      <w:r w:rsidRPr="00790CF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Зам. дир</w:t>
      </w:r>
      <w:r w:rsidR="00C966B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ектора по воспитательной работе </w:t>
      </w:r>
      <w:r w:rsidR="001F19C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  <w:r w:rsidR="00C966B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Кадисов А. В. </w:t>
      </w:r>
      <w:r w:rsidR="00C966B4"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90C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97719C" w:rsidRPr="00790CFD" w:rsidRDefault="0097719C" w:rsidP="001B56BB">
      <w:pPr>
        <w:spacing w:after="0"/>
        <w:ind w:left="-851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97719C" w:rsidRPr="00790CFD" w:rsidSect="0078259E">
      <w:pgSz w:w="11906" w:h="16838"/>
      <w:pgMar w:top="568" w:right="850" w:bottom="1134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17" w:rsidRDefault="001B3917" w:rsidP="0078259E">
      <w:pPr>
        <w:spacing w:after="0" w:line="240" w:lineRule="auto"/>
      </w:pPr>
      <w:r>
        <w:separator/>
      </w:r>
    </w:p>
  </w:endnote>
  <w:endnote w:type="continuationSeparator" w:id="0">
    <w:p w:rsidR="001B3917" w:rsidRDefault="001B3917" w:rsidP="007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17" w:rsidRDefault="001B3917" w:rsidP="0078259E">
      <w:pPr>
        <w:spacing w:after="0" w:line="240" w:lineRule="auto"/>
      </w:pPr>
      <w:r>
        <w:separator/>
      </w:r>
    </w:p>
  </w:footnote>
  <w:footnote w:type="continuationSeparator" w:id="0">
    <w:p w:rsidR="001B3917" w:rsidRDefault="001B3917" w:rsidP="0078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02E"/>
    <w:multiLevelType w:val="multilevel"/>
    <w:tmpl w:val="163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EEE"/>
    <w:multiLevelType w:val="multilevel"/>
    <w:tmpl w:val="C2A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23BD5"/>
    <w:multiLevelType w:val="multilevel"/>
    <w:tmpl w:val="305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A2C79"/>
    <w:multiLevelType w:val="multilevel"/>
    <w:tmpl w:val="D83E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C91"/>
    <w:multiLevelType w:val="multilevel"/>
    <w:tmpl w:val="C2A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C5FFB"/>
    <w:multiLevelType w:val="multilevel"/>
    <w:tmpl w:val="E07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D7DDC"/>
    <w:multiLevelType w:val="multilevel"/>
    <w:tmpl w:val="68D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5067"/>
    <w:multiLevelType w:val="multilevel"/>
    <w:tmpl w:val="762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D04D6"/>
    <w:multiLevelType w:val="multilevel"/>
    <w:tmpl w:val="7E54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0919"/>
    <w:multiLevelType w:val="multilevel"/>
    <w:tmpl w:val="801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C64D6"/>
    <w:multiLevelType w:val="multilevel"/>
    <w:tmpl w:val="7552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10EF"/>
    <w:multiLevelType w:val="multilevel"/>
    <w:tmpl w:val="CBF05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2807409"/>
    <w:multiLevelType w:val="multilevel"/>
    <w:tmpl w:val="A48A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715E8"/>
    <w:multiLevelType w:val="multilevel"/>
    <w:tmpl w:val="5A6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D2672"/>
    <w:multiLevelType w:val="multilevel"/>
    <w:tmpl w:val="59D8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42BF3"/>
    <w:multiLevelType w:val="multilevel"/>
    <w:tmpl w:val="B2C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04BC7"/>
    <w:multiLevelType w:val="multilevel"/>
    <w:tmpl w:val="9C7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556ED"/>
    <w:multiLevelType w:val="multilevel"/>
    <w:tmpl w:val="1C6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04B16"/>
    <w:multiLevelType w:val="multilevel"/>
    <w:tmpl w:val="8140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11097"/>
    <w:multiLevelType w:val="multilevel"/>
    <w:tmpl w:val="329C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47C7E"/>
    <w:multiLevelType w:val="multilevel"/>
    <w:tmpl w:val="867A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D0AB7"/>
    <w:multiLevelType w:val="multilevel"/>
    <w:tmpl w:val="6C1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9"/>
  </w:num>
  <w:num w:numId="5">
    <w:abstractNumId w:val="14"/>
  </w:num>
  <w:num w:numId="6">
    <w:abstractNumId w:val="16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0"/>
  </w:num>
  <w:num w:numId="12">
    <w:abstractNumId w:val="13"/>
  </w:num>
  <w:num w:numId="13">
    <w:abstractNumId w:val="10"/>
  </w:num>
  <w:num w:numId="14">
    <w:abstractNumId w:val="21"/>
  </w:num>
  <w:num w:numId="15">
    <w:abstractNumId w:val="2"/>
  </w:num>
  <w:num w:numId="16">
    <w:abstractNumId w:val="17"/>
  </w:num>
  <w:num w:numId="17">
    <w:abstractNumId w:val="6"/>
  </w:num>
  <w:num w:numId="18">
    <w:abstractNumId w:val="7"/>
  </w:num>
  <w:num w:numId="19">
    <w:abstractNumId w:val="5"/>
  </w:num>
  <w:num w:numId="20">
    <w:abstractNumId w:val="8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03"/>
    <w:rsid w:val="000346A5"/>
    <w:rsid w:val="000C0DD9"/>
    <w:rsid w:val="001B3917"/>
    <w:rsid w:val="001B56BB"/>
    <w:rsid w:val="001F19CD"/>
    <w:rsid w:val="0023653B"/>
    <w:rsid w:val="00451933"/>
    <w:rsid w:val="00654BDE"/>
    <w:rsid w:val="0068295B"/>
    <w:rsid w:val="0078259E"/>
    <w:rsid w:val="00790CFD"/>
    <w:rsid w:val="00923503"/>
    <w:rsid w:val="0093760C"/>
    <w:rsid w:val="0097719C"/>
    <w:rsid w:val="009B3D92"/>
    <w:rsid w:val="00A25CE5"/>
    <w:rsid w:val="00A83B43"/>
    <w:rsid w:val="00C966B4"/>
    <w:rsid w:val="00CB19F3"/>
    <w:rsid w:val="00D24288"/>
    <w:rsid w:val="00D61CE7"/>
    <w:rsid w:val="00F52DF5"/>
    <w:rsid w:val="00F5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CA62"/>
  <w15:docId w15:val="{809BB0E6-33FA-47E3-88EC-FF66284B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288"/>
  </w:style>
  <w:style w:type="paragraph" w:styleId="3">
    <w:name w:val="heading 3"/>
    <w:basedOn w:val="a"/>
    <w:link w:val="30"/>
    <w:uiPriority w:val="9"/>
    <w:qFormat/>
    <w:rsid w:val="009B3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D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3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3D92"/>
    <w:rPr>
      <w:b/>
      <w:bCs/>
    </w:rPr>
  </w:style>
  <w:style w:type="paragraph" w:customStyle="1" w:styleId="ds-markdown-paragraph">
    <w:name w:val="ds-markdown-paragraph"/>
    <w:basedOn w:val="a"/>
    <w:rsid w:val="009B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23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653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8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259E"/>
  </w:style>
  <w:style w:type="paragraph" w:styleId="a7">
    <w:name w:val="footer"/>
    <w:basedOn w:val="a"/>
    <w:link w:val="a8"/>
    <w:uiPriority w:val="99"/>
    <w:semiHidden/>
    <w:unhideWhenUsed/>
    <w:rsid w:val="0078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259E"/>
  </w:style>
  <w:style w:type="paragraph" w:styleId="a9">
    <w:name w:val="No Spacing"/>
    <w:uiPriority w:val="1"/>
    <w:qFormat/>
    <w:rsid w:val="0078259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8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9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wp-content/uploads/2023/08/mr-po-organizaczii-vneurochnoj-deyateln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123</cp:lastModifiedBy>
  <cp:revision>2</cp:revision>
  <dcterms:created xsi:type="dcterms:W3CDTF">2026-01-01T09:55:00Z</dcterms:created>
  <dcterms:modified xsi:type="dcterms:W3CDTF">2026-01-01T09:55:00Z</dcterms:modified>
</cp:coreProperties>
</file>