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3C36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9264" behindDoc="1" locked="0" layoutInCell="1" allowOverlap="1" wp14:anchorId="42C95BCA" wp14:editId="41D32D9F">
            <wp:simplePos x="0" y="0"/>
            <wp:positionH relativeFrom="page">
              <wp:posOffset>713105</wp:posOffset>
            </wp:positionH>
            <wp:positionV relativeFrom="margin">
              <wp:posOffset>0</wp:posOffset>
            </wp:positionV>
            <wp:extent cx="1456690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56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9A316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FD230B4" w14:textId="77777777" w:rsidR="00A71A29" w:rsidRPr="00A71A29" w:rsidRDefault="00A71A29" w:rsidP="00A71A29">
      <w:pPr>
        <w:spacing w:after="373" w:line="1" w:lineRule="exact"/>
        <w:rPr>
          <w:rFonts w:ascii="Times New Roman" w:hAnsi="Times New Roman" w:cs="Times New Roman"/>
          <w:sz w:val="28"/>
          <w:szCs w:val="28"/>
        </w:rPr>
      </w:pPr>
    </w:p>
    <w:p w14:paraId="5DA320B9" w14:textId="77777777" w:rsidR="00A71A29" w:rsidRPr="00A71A29" w:rsidRDefault="00A71A29" w:rsidP="00A71A2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A71A29" w:rsidRPr="00A71A29">
          <w:pgSz w:w="11904" w:h="17375"/>
          <w:pgMar w:top="168" w:right="0" w:bottom="168" w:left="672" w:header="0" w:footer="3" w:gutter="0"/>
          <w:pgNumType w:start="1"/>
          <w:cols w:space="720"/>
          <w:noEndnote/>
          <w:docGrid w:linePitch="360"/>
        </w:sectPr>
      </w:pPr>
    </w:p>
    <w:p w14:paraId="562B4BA9" w14:textId="77777777" w:rsidR="00A71A29" w:rsidRPr="00A71A29" w:rsidRDefault="00A71A29" w:rsidP="00A71A29">
      <w:pPr>
        <w:pStyle w:val="30"/>
        <w:shd w:val="clear" w:color="auto" w:fill="auto"/>
        <w:spacing w:after="0"/>
        <w:rPr>
          <w:rFonts w:ascii="Times New Roman" w:hAnsi="Times New Roman" w:cs="Times New Roman"/>
          <w:sz w:val="20"/>
          <w:szCs w:val="20"/>
        </w:rPr>
      </w:pPr>
      <w:r w:rsidRPr="00A71A29">
        <w:rPr>
          <w:rFonts w:ascii="Times New Roman" w:hAnsi="Times New Roman" w:cs="Times New Roman"/>
          <w:sz w:val="20"/>
          <w:szCs w:val="20"/>
        </w:rPr>
        <w:t>МИНИСТЕРСТВО ПРОСВЕЩЕНИЯ РОССИЙСКОЙ ФЕДЕРАЦИИ</w:t>
      </w:r>
    </w:p>
    <w:p w14:paraId="56026A96" w14:textId="77777777" w:rsidR="00A71A29" w:rsidRPr="00A71A29" w:rsidRDefault="00A71A29" w:rsidP="00A71A29">
      <w:pPr>
        <w:pStyle w:val="30"/>
        <w:shd w:val="clear" w:color="auto" w:fill="auto"/>
        <w:spacing w:after="0"/>
        <w:rPr>
          <w:rFonts w:ascii="Times New Roman" w:hAnsi="Times New Roman" w:cs="Times New Roman"/>
          <w:sz w:val="20"/>
          <w:szCs w:val="20"/>
        </w:rPr>
      </w:pPr>
      <w:r w:rsidRPr="00A71A29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НАУЧНОЕ УЧРЕЖДЕНИЕ «ИНСТИТУТ ИЗУЧЕНИЯ ДЕТСТВА, СЕМЬИ И ВОСПИТАНИЯ»</w:t>
      </w:r>
    </w:p>
    <w:p w14:paraId="35BFCE51" w14:textId="77777777" w:rsidR="00A71A29" w:rsidRPr="00A71A29" w:rsidRDefault="00A71A29" w:rsidP="00A71A2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A71A29" w:rsidRPr="00A71A29">
          <w:type w:val="continuous"/>
          <w:pgSz w:w="11904" w:h="17375"/>
          <w:pgMar w:top="168" w:right="3571" w:bottom="168" w:left="984" w:header="0" w:footer="3" w:gutter="0"/>
          <w:cols w:space="720"/>
          <w:noEndnote/>
          <w:docGrid w:linePitch="360"/>
        </w:sectPr>
      </w:pPr>
      <w:r w:rsidRPr="00A71A2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38100" distB="0" distL="0" distR="0" simplePos="0" relativeHeight="251661312" behindDoc="0" locked="0" layoutInCell="1" allowOverlap="1" wp14:anchorId="5D8A1369" wp14:editId="15179D81">
            <wp:simplePos x="0" y="0"/>
            <wp:positionH relativeFrom="page">
              <wp:posOffset>713105</wp:posOffset>
            </wp:positionH>
            <wp:positionV relativeFrom="paragraph">
              <wp:posOffset>38100</wp:posOffset>
            </wp:positionV>
            <wp:extent cx="1456690" cy="106045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ABA64" w14:textId="77777777" w:rsidR="00A71A29" w:rsidRPr="00A71A29" w:rsidRDefault="00A71A29" w:rsidP="00A71A2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5AD5450" w14:textId="77777777" w:rsidR="00A71A29" w:rsidRPr="00A71A29" w:rsidRDefault="00A71A29" w:rsidP="00A71A29">
      <w:pPr>
        <w:spacing w:before="33" w:after="33" w:line="240" w:lineRule="exact"/>
        <w:rPr>
          <w:rFonts w:ascii="Times New Roman" w:hAnsi="Times New Roman" w:cs="Times New Roman"/>
          <w:sz w:val="28"/>
          <w:szCs w:val="28"/>
        </w:rPr>
      </w:pPr>
    </w:p>
    <w:p w14:paraId="05884D91" w14:textId="77777777" w:rsidR="00A71A29" w:rsidRPr="00A71A29" w:rsidRDefault="00A71A29" w:rsidP="00A71A2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A71A29" w:rsidRPr="00A71A29">
          <w:type w:val="continuous"/>
          <w:pgSz w:w="11904" w:h="17375"/>
          <w:pgMar w:top="168" w:right="0" w:bottom="168" w:left="0" w:header="0" w:footer="3" w:gutter="0"/>
          <w:cols w:space="720"/>
          <w:noEndnote/>
          <w:docGrid w:linePitch="360"/>
        </w:sectPr>
      </w:pPr>
    </w:p>
    <w:p w14:paraId="5914789C" w14:textId="77777777" w:rsidR="00A71A29" w:rsidRDefault="00A71A29" w:rsidP="00A71A29">
      <w:pPr>
        <w:pStyle w:val="20"/>
        <w:shd w:val="clear" w:color="auto" w:fill="auto"/>
        <w:rPr>
          <w:rFonts w:ascii="Times New Roman" w:hAnsi="Times New Roman" w:cs="Times New Roman"/>
          <w:b/>
          <w:bCs/>
        </w:rPr>
      </w:pPr>
      <w:r w:rsidRPr="00A71A29">
        <w:rPr>
          <w:rFonts w:ascii="Times New Roman" w:hAnsi="Times New Roman" w:cs="Times New Roman"/>
          <w:b/>
          <w:bCs/>
        </w:rPr>
        <w:t xml:space="preserve">РАБОЧАЯ ПРОГРАММА КУРСА ВНЕУРОЧНОЙ ДЕЯТЕЛЬНОСТИ «РАЗГОВОРЫ О ВАЖНОМ» </w:t>
      </w:r>
    </w:p>
    <w:p w14:paraId="0163D6B6" w14:textId="77777777" w:rsidR="00323B82" w:rsidRDefault="00323B82" w:rsidP="00A71A29">
      <w:pPr>
        <w:pStyle w:val="20"/>
        <w:shd w:val="clear" w:color="auto" w:fil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(среднее общее образование)</w:t>
      </w:r>
    </w:p>
    <w:p w14:paraId="6E30B604" w14:textId="77777777" w:rsidR="00323B82" w:rsidRPr="00A71A29" w:rsidRDefault="00323B82" w:rsidP="00A71A29">
      <w:pPr>
        <w:pStyle w:val="20"/>
        <w:shd w:val="clear" w:color="auto" w:fill="auto"/>
        <w:rPr>
          <w:rFonts w:ascii="Times New Roman" w:hAnsi="Times New Roman" w:cs="Times New Roman"/>
        </w:rPr>
      </w:pPr>
    </w:p>
    <w:p w14:paraId="5DC3B69B" w14:textId="77777777" w:rsidR="00A71A29" w:rsidRPr="00A71A29" w:rsidRDefault="00A71A29" w:rsidP="00A71A29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Москва</w:t>
      </w:r>
    </w:p>
    <w:p w14:paraId="384146FA" w14:textId="77777777" w:rsidR="00A71A29" w:rsidRPr="00A71A29" w:rsidRDefault="00A71A29" w:rsidP="00A71A29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71A29" w:rsidRPr="00A71A29" w:rsidSect="00323B82">
          <w:type w:val="continuous"/>
          <w:pgSz w:w="11904" w:h="17375"/>
          <w:pgMar w:top="168" w:right="2973" w:bottom="168" w:left="984" w:header="0" w:footer="3" w:gutter="0"/>
          <w:cols w:space="720"/>
          <w:noEndnote/>
          <w:docGrid w:linePitch="360"/>
        </w:sectPr>
      </w:pPr>
      <w:r w:rsidRPr="00A71A29">
        <w:rPr>
          <w:rFonts w:ascii="Times New Roman" w:hAnsi="Times New Roman" w:cs="Times New Roman"/>
          <w:sz w:val="28"/>
          <w:szCs w:val="28"/>
        </w:rPr>
        <w:t>2025</w:t>
      </w:r>
    </w:p>
    <w:p w14:paraId="3B4CC986" w14:textId="77777777" w:rsidR="00A71A29" w:rsidRPr="00A71A29" w:rsidRDefault="00A71A29" w:rsidP="00A71A2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60288" behindDoc="1" locked="0" layoutInCell="1" allowOverlap="1" wp14:anchorId="46022917" wp14:editId="5BEF3F48">
            <wp:simplePos x="0" y="0"/>
            <wp:positionH relativeFrom="page">
              <wp:posOffset>3834130</wp:posOffset>
            </wp:positionH>
            <wp:positionV relativeFrom="paragraph">
              <wp:posOffset>60325</wp:posOffset>
            </wp:positionV>
            <wp:extent cx="3413760" cy="28956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137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BF851" w14:textId="77777777" w:rsidR="00A71A29" w:rsidRPr="00A71A29" w:rsidRDefault="00A71A29" w:rsidP="00A71A2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0D1FEB7" w14:textId="77777777" w:rsidR="00A71A29" w:rsidRPr="00A71A29" w:rsidRDefault="00A71A29" w:rsidP="00A71A29">
      <w:pPr>
        <w:spacing w:before="79" w:after="79" w:line="240" w:lineRule="exact"/>
        <w:rPr>
          <w:rFonts w:ascii="Times New Roman" w:hAnsi="Times New Roman" w:cs="Times New Roman"/>
          <w:sz w:val="28"/>
          <w:szCs w:val="28"/>
        </w:rPr>
      </w:pPr>
    </w:p>
    <w:p w14:paraId="63256A4D" w14:textId="77777777" w:rsidR="00A71A29" w:rsidRPr="00A71A29" w:rsidRDefault="00A71A29" w:rsidP="00A71A2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2D6BF22D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213678E6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41C8CD25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4F72EA1E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068C6D66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544D9621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</w:pPr>
    </w:p>
    <w:p w14:paraId="3F85530B" w14:textId="77777777" w:rsidR="00A71A29" w:rsidRPr="00A71A29" w:rsidRDefault="00A71A29" w:rsidP="00A71A29">
      <w:pPr>
        <w:pStyle w:val="20"/>
        <w:framePr w:w="4939" w:h="475" w:wrap="none" w:vAnchor="text" w:hAnchor="page" w:x="1062" w:y="2003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ab/>
      </w:r>
      <w:r w:rsidRPr="00A71A29">
        <w:rPr>
          <w:rFonts w:ascii="Times New Roman" w:hAnsi="Times New Roman" w:cs="Times New Roman"/>
          <w:b/>
          <w:bCs/>
          <w:sz w:val="28"/>
          <w:szCs w:val="28"/>
        </w:rPr>
        <w:t>ИНСТИТУТ ВОСПИТАНИЯ</w:t>
      </w:r>
    </w:p>
    <w:p w14:paraId="78CFABC7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1FDE8E1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4DBD5AF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0A15B29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93323C3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9EFD0F3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02FBD57" w14:textId="77777777" w:rsidR="00A71A29" w:rsidRPr="00A71A29" w:rsidRDefault="00A71A29" w:rsidP="00A71A29">
      <w:pPr>
        <w:tabs>
          <w:tab w:val="left" w:pos="1655"/>
        </w:tabs>
        <w:rPr>
          <w:rFonts w:ascii="Times New Roman" w:hAnsi="Times New Roman" w:cs="Times New Roman"/>
          <w:sz w:val="28"/>
          <w:szCs w:val="28"/>
        </w:rPr>
      </w:pPr>
    </w:p>
    <w:p w14:paraId="627F7BE2" w14:textId="77777777" w:rsidR="00A71A29" w:rsidRPr="00A71A29" w:rsidRDefault="00A71A29" w:rsidP="00A71A29">
      <w:pPr>
        <w:rPr>
          <w:rFonts w:ascii="Times New Roman" w:hAnsi="Times New Roman" w:cs="Times New Roman"/>
          <w:sz w:val="28"/>
          <w:szCs w:val="28"/>
        </w:rPr>
        <w:sectPr w:rsidR="00A71A29" w:rsidRPr="00A71A29">
          <w:type w:val="continuous"/>
          <w:pgSz w:w="11904" w:h="17375"/>
          <w:pgMar w:top="168" w:right="0" w:bottom="168" w:left="0" w:header="0" w:footer="3" w:gutter="0"/>
          <w:cols w:space="720"/>
          <w:noEndnote/>
          <w:docGrid w:linePitch="360"/>
        </w:sectPr>
      </w:pPr>
    </w:p>
    <w:p w14:paraId="4FC07FAB" w14:textId="77777777" w:rsidR="00ED2D4D" w:rsidRPr="006864E0" w:rsidRDefault="00ED2D4D" w:rsidP="00241175">
      <w:pPr>
        <w:pStyle w:val="10"/>
        <w:keepNext/>
        <w:keepLines/>
        <w:spacing w:after="520"/>
        <w:ind w:firstLine="0"/>
        <w:rPr>
          <w:rFonts w:ascii="Times New Roman" w:hAnsi="Times New Roman" w:cs="Times New Roman"/>
        </w:rPr>
      </w:pPr>
      <w:bookmarkStart w:id="0" w:name="bookmark2"/>
      <w:bookmarkStart w:id="1" w:name="bookmark3"/>
      <w:r w:rsidRPr="006864E0">
        <w:rPr>
          <w:rFonts w:ascii="Times New Roman" w:hAnsi="Times New Roman" w:cs="Times New Roman"/>
        </w:rPr>
        <w:t>Содержание</w:t>
      </w:r>
    </w:p>
    <w:p w14:paraId="26EE928C" w14:textId="77777777" w:rsidR="00ED2D4D" w:rsidRPr="00ED2D4D" w:rsidRDefault="00ED2D4D" w:rsidP="00ED2D4D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Пояснительная записка</w:t>
      </w:r>
      <w:r>
        <w:rPr>
          <w:rFonts w:ascii="Times New Roman" w:hAnsi="Times New Roman" w:cs="Times New Roman"/>
          <w:b w:val="0"/>
        </w:rPr>
        <w:t xml:space="preserve"> …………………………………………………….</w:t>
      </w:r>
      <w:r>
        <w:rPr>
          <w:rFonts w:ascii="Times New Roman" w:hAnsi="Times New Roman" w:cs="Times New Roman"/>
          <w:b w:val="0"/>
        </w:rPr>
        <w:tab/>
      </w:r>
    </w:p>
    <w:p w14:paraId="2978CD04" w14:textId="77777777" w:rsidR="00ED2D4D" w:rsidRPr="00ED2D4D" w:rsidRDefault="00ED2D4D" w:rsidP="00ED2D4D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Содержание</w:t>
      </w:r>
      <w:r>
        <w:rPr>
          <w:rFonts w:ascii="Times New Roman" w:hAnsi="Times New Roman" w:cs="Times New Roman"/>
          <w:b w:val="0"/>
        </w:rPr>
        <w:t xml:space="preserve"> курса внеурочной деятельности</w:t>
      </w:r>
      <w:r>
        <w:rPr>
          <w:rFonts w:ascii="Times New Roman" w:hAnsi="Times New Roman" w:cs="Times New Roman"/>
          <w:b w:val="0"/>
        </w:rPr>
        <w:tab/>
        <w:t xml:space="preserve"> …………………………….</w:t>
      </w:r>
    </w:p>
    <w:p w14:paraId="1A5DE939" w14:textId="77777777" w:rsidR="00ED2D4D" w:rsidRPr="00ED2D4D" w:rsidRDefault="00ED2D4D" w:rsidP="00ED2D4D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Планируемые результаты освоения кур</w:t>
      </w:r>
      <w:r>
        <w:rPr>
          <w:rFonts w:ascii="Times New Roman" w:hAnsi="Times New Roman" w:cs="Times New Roman"/>
          <w:b w:val="0"/>
        </w:rPr>
        <w:t>са ……………………………….</w:t>
      </w:r>
    </w:p>
    <w:p w14:paraId="1FC8F039" w14:textId="77777777" w:rsidR="00ED2D4D" w:rsidRPr="00ED2D4D" w:rsidRDefault="00ED2D4D" w:rsidP="00ED2D4D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Тематическое планирование…………………………………………….</w:t>
      </w:r>
    </w:p>
    <w:p w14:paraId="7AB47D3D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793598C0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1831E6E1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4D72F338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4DE98EFF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141FBCCF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209B0175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75939814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3A3E2868" w14:textId="77777777" w:rsidR="00ED2D4D" w:rsidRDefault="00ED2D4D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</w:p>
    <w:p w14:paraId="7DA10242" w14:textId="77777777" w:rsidR="00ED2D4D" w:rsidRDefault="00ED2D4D" w:rsidP="00ED2D4D">
      <w:pPr>
        <w:pStyle w:val="10"/>
        <w:keepNext/>
        <w:keepLines/>
        <w:shd w:val="clear" w:color="auto" w:fill="auto"/>
        <w:spacing w:after="520"/>
        <w:ind w:firstLine="0"/>
        <w:rPr>
          <w:rFonts w:ascii="Times New Roman" w:hAnsi="Times New Roman" w:cs="Times New Roman"/>
        </w:rPr>
      </w:pPr>
    </w:p>
    <w:p w14:paraId="24E08E12" w14:textId="77777777" w:rsidR="006864E0" w:rsidRDefault="006864E0" w:rsidP="00ED2D4D">
      <w:pPr>
        <w:pStyle w:val="10"/>
        <w:keepNext/>
        <w:keepLines/>
        <w:shd w:val="clear" w:color="auto" w:fill="auto"/>
        <w:spacing w:after="520"/>
        <w:ind w:firstLine="0"/>
        <w:rPr>
          <w:rFonts w:ascii="Times New Roman" w:hAnsi="Times New Roman" w:cs="Times New Roman"/>
        </w:rPr>
      </w:pPr>
    </w:p>
    <w:p w14:paraId="55B71830" w14:textId="77777777" w:rsidR="006864E0" w:rsidRDefault="006864E0" w:rsidP="00ED2D4D">
      <w:pPr>
        <w:pStyle w:val="10"/>
        <w:keepNext/>
        <w:keepLines/>
        <w:shd w:val="clear" w:color="auto" w:fill="auto"/>
        <w:spacing w:after="520"/>
        <w:ind w:firstLine="0"/>
        <w:rPr>
          <w:rFonts w:ascii="Times New Roman" w:hAnsi="Times New Roman" w:cs="Times New Roman"/>
        </w:rPr>
      </w:pPr>
    </w:p>
    <w:p w14:paraId="6C27C67F" w14:textId="77777777" w:rsidR="006864E0" w:rsidRDefault="006864E0" w:rsidP="00ED2D4D">
      <w:pPr>
        <w:pStyle w:val="10"/>
        <w:keepNext/>
        <w:keepLines/>
        <w:shd w:val="clear" w:color="auto" w:fill="auto"/>
        <w:spacing w:after="520"/>
        <w:ind w:firstLine="0"/>
        <w:rPr>
          <w:rFonts w:ascii="Times New Roman" w:hAnsi="Times New Roman" w:cs="Times New Roman"/>
        </w:rPr>
      </w:pPr>
    </w:p>
    <w:p w14:paraId="4CF6E6E7" w14:textId="77777777" w:rsidR="00A71A29" w:rsidRPr="00A71A29" w:rsidRDefault="00A71A29" w:rsidP="00A71A29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  <w:r w:rsidRPr="00A71A29">
        <w:rPr>
          <w:rFonts w:ascii="Times New Roman" w:hAnsi="Times New Roman" w:cs="Times New Roman"/>
        </w:rPr>
        <w:t>ПОЯСНИТЕЛЬНАЯ ЗАПИСКА</w:t>
      </w:r>
      <w:bookmarkEnd w:id="0"/>
      <w:bookmarkEnd w:id="1"/>
    </w:p>
    <w:p w14:paraId="370513FF" w14:textId="77777777" w:rsidR="00A71A29" w:rsidRPr="00A71A29" w:rsidRDefault="00A71A29" w:rsidP="00A71A29">
      <w:pPr>
        <w:pStyle w:val="22"/>
        <w:keepNext/>
        <w:keepLines/>
        <w:shd w:val="clear" w:color="auto" w:fill="auto"/>
        <w:spacing w:after="100"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bookmarkStart w:id="3" w:name="bookmark5"/>
      <w:r w:rsidRPr="00A71A29">
        <w:rPr>
          <w:rFonts w:ascii="Times New Roman" w:hAnsi="Times New Roman" w:cs="Times New Roman"/>
          <w:sz w:val="28"/>
          <w:szCs w:val="28"/>
        </w:rPr>
        <w:t>Актуальность и назначение программы</w:t>
      </w:r>
      <w:bookmarkEnd w:id="2"/>
      <w:bookmarkEnd w:id="3"/>
    </w:p>
    <w:p w14:paraId="58DCDC93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татов федеральных основных образовательных программ начального общего, основного общего и среднего общего образования с учётом выбора участника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ми образовательных отношений курсов внеурочной деятельности.</w:t>
      </w:r>
    </w:p>
    <w:p w14:paraId="2C06E36C" w14:textId="77777777" w:rsidR="00A71A29" w:rsidRPr="00A71A29" w:rsidRDefault="00A71A29" w:rsidP="00A71A29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Задачей педагога, работающего по программе, является развитие у обучаю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ственных ценностей.</w:t>
      </w:r>
    </w:p>
    <w:p w14:paraId="1F4F6EEB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14:paraId="455EE831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формировании его российской идентичности;</w:t>
      </w:r>
    </w:p>
    <w:p w14:paraId="64FE69D4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формировании интереса к познанию;</w:t>
      </w:r>
    </w:p>
    <w:p w14:paraId="0F2ED58B" w14:textId="77777777" w:rsidR="00A71A29" w:rsidRPr="00A71A29" w:rsidRDefault="00A71A29" w:rsidP="00A71A29">
      <w:pPr>
        <w:pStyle w:val="11"/>
        <w:shd w:val="clear" w:color="auto" w:fill="auto"/>
        <w:spacing w:after="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формировании осознанного отношения к своим правам и свободам и ува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жительного отношения к правам и свободам других;</w:t>
      </w:r>
    </w:p>
    <w:p w14:paraId="12C2DBB6" w14:textId="77777777" w:rsidR="00A71A29" w:rsidRPr="00A71A29" w:rsidRDefault="00A71A29" w:rsidP="00A71A29">
      <w:pPr>
        <w:pStyle w:val="11"/>
        <w:shd w:val="clear" w:color="auto" w:fill="auto"/>
        <w:spacing w:after="0" w:line="254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выстраивании собственного поведения с позиции нравственных и право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вых норм;</w:t>
      </w:r>
    </w:p>
    <w:p w14:paraId="5873A105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создани и мотивации для участия в социально значимой деятельности;</w:t>
      </w:r>
    </w:p>
    <w:p w14:paraId="66F516BA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развитии у школьников общекультурной компетентности;</w:t>
      </w:r>
    </w:p>
    <w:p w14:paraId="6375DC92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развитии умения принимать осознанные решения и делать выбор;</w:t>
      </w:r>
    </w:p>
    <w:p w14:paraId="3B9BC8AC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осознании своего места в обществе;</w:t>
      </w:r>
    </w:p>
    <w:p w14:paraId="626E3D15" w14:textId="77777777" w:rsidR="00A71A29" w:rsidRPr="00A71A29" w:rsidRDefault="00A71A29" w:rsidP="00A71A29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познании себя, своих мотивов, устремлений, склонностей;</w:t>
      </w:r>
    </w:p>
    <w:p w14:paraId="3A2A3D39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• в формировании готовности к личностному самоопределению.</w:t>
      </w:r>
    </w:p>
    <w:p w14:paraId="017B9172" w14:textId="77777777" w:rsidR="00A71A29" w:rsidRPr="00A71A29" w:rsidRDefault="00A71A29" w:rsidP="00A71A29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 дея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тельности «Разговоры о важном» составляют следующие документы:</w:t>
      </w:r>
    </w:p>
    <w:p w14:paraId="7C877ECE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39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75188E1C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97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4A10B558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1123"/>
        </w:tabs>
        <w:spacing w:after="100" w:line="254" w:lineRule="auto"/>
        <w:ind w:left="48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7E09BD78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716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29.04.2015 № 996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р «Об утверждении Стратегии развития воспитания на период до 2025 года».</w:t>
      </w:r>
    </w:p>
    <w:p w14:paraId="56B68FE4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702"/>
        </w:tabs>
        <w:spacing w:after="100" w:line="254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Минпросвещения России от 31.05.2021 № 286 «Об утверждении фе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дерального государственного образовательного стандарта начального об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щего образования».</w:t>
      </w:r>
    </w:p>
    <w:p w14:paraId="34BAFBDD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Минпросвещения России от 31.05.2021 №287 «Об утверждении фе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дерального государственного образовательного стандарта основного об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щего образования».</w:t>
      </w:r>
    </w:p>
    <w:p w14:paraId="045D258E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44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Минобрнауки России от 17.05.2012 № 413 «Об утверждении феде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рального государственного образовательного стандарта среднего общего образования».</w:t>
      </w:r>
    </w:p>
    <w:p w14:paraId="04766B04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46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Минпросвещения России от 18.05.2023 № 372 «Об утверждении фе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деральной образовательной программы начального общего образования».</w:t>
      </w:r>
    </w:p>
    <w:p w14:paraId="4DF4354B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Минпросвещения России от 18.05.2023 № 370 «Об утверждении фе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деральной образовательной программы основного общего образования».</w:t>
      </w:r>
    </w:p>
    <w:p w14:paraId="2CAD6AF8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752"/>
        </w:tabs>
        <w:spacing w:after="100" w:line="259" w:lineRule="auto"/>
        <w:ind w:left="7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Приказ Минпросвещения России от 18.05.2023 №371 «Об утверждении фе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деральной образовательной программы среднего общего образования».</w:t>
      </w:r>
    </w:p>
    <w:p w14:paraId="13ED7514" w14:textId="77777777" w:rsidR="00A71A29" w:rsidRPr="00A71A29" w:rsidRDefault="00A71A29" w:rsidP="00A71A29">
      <w:pPr>
        <w:pStyle w:val="11"/>
        <w:numPr>
          <w:ilvl w:val="0"/>
          <w:numId w:val="1"/>
        </w:numPr>
        <w:shd w:val="clear" w:color="auto" w:fill="auto"/>
        <w:tabs>
          <w:tab w:val="left" w:pos="666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17B13099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ровоззренческую позицию по обсуждаемым темам (например, познавательные беседы, деловые игры, викторины, интервью, блиц-опросы и т. д.). Следует отме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03A21722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7C5E13A4" w14:textId="77777777" w:rsidR="00A71A29" w:rsidRPr="00A71A29" w:rsidRDefault="00A71A29" w:rsidP="00A71A2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Наличие сценариев внеурочных занятий не означает формального следова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тельно учитывается и уровень развития школьников, их интересы и потребно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02485CC" w14:textId="77777777" w:rsidR="00A71A29" w:rsidRPr="00A71A29" w:rsidRDefault="00A71A29" w:rsidP="00A71A29">
      <w:pPr>
        <w:pStyle w:val="11"/>
        <w:shd w:val="clear" w:color="auto" w:fill="auto"/>
        <w:spacing w:after="10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542DA951" w14:textId="77777777" w:rsidR="00A71A29" w:rsidRPr="00A71A29" w:rsidRDefault="00A71A29" w:rsidP="00A71A29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76C569D4" w14:textId="77777777" w:rsidR="00A71A29" w:rsidRPr="00A71A29" w:rsidRDefault="00A71A29" w:rsidP="00A71A29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При подготовке к занятию учитель должен внимательно ознакомиться со сце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нарием и методическими комментариями к нему. Необходимо обратить внима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0E79EF51" w14:textId="77777777" w:rsidR="00A71A29" w:rsidRPr="00A71A29" w:rsidRDefault="00A71A29" w:rsidP="00A71A29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 заня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14:paraId="76DEAF4B" w14:textId="77777777" w:rsidR="00A71A29" w:rsidRPr="00A71A29" w:rsidRDefault="00A71A29" w:rsidP="00A71A29">
      <w:pPr>
        <w:pStyle w:val="11"/>
        <w:shd w:val="clear" w:color="auto" w:fill="auto"/>
        <w:spacing w:after="10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 обу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чающихся: интеллектуальной (работа с представленной информацией), ком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57F7CB47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71A29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14:paraId="583E465F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81E93B5" w14:textId="77777777" w:rsidR="00A71A29" w:rsidRPr="00A71A29" w:rsidRDefault="00A71A29" w:rsidP="00A71A2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81587DA" w14:textId="77777777" w:rsidR="00A71A29" w:rsidRDefault="00A71A29" w:rsidP="00A71A29">
      <w:pPr>
        <w:pStyle w:val="10"/>
        <w:keepNext/>
        <w:keepLines/>
        <w:shd w:val="clear" w:color="auto" w:fill="auto"/>
        <w:ind w:firstLine="0"/>
        <w:rPr>
          <w:rFonts w:ascii="Times New Roman" w:hAnsi="Times New Roman" w:cs="Times New Roman"/>
          <w:lang w:eastAsia="ru-RU" w:bidi="ru-RU"/>
        </w:rPr>
      </w:pPr>
      <w:bookmarkStart w:id="4" w:name="bookmark6"/>
      <w:bookmarkStart w:id="5" w:name="bookmark7"/>
      <w:r w:rsidRPr="00A71A29">
        <w:rPr>
          <w:rFonts w:ascii="Times New Roman" w:hAnsi="Times New Roman" w:cs="Times New Roman"/>
          <w:lang w:eastAsia="ru-RU" w:bidi="ru-RU"/>
        </w:rPr>
        <w:t>СОДЕРЖАНИЕ КУРСА ВНЕУРОЧНОЙ ДЕЯТЕЛЬНОСТИ</w:t>
      </w:r>
      <w:bookmarkEnd w:id="4"/>
      <w:bookmarkEnd w:id="5"/>
    </w:p>
    <w:p w14:paraId="6D09B51F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Зачем человеку учиться?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ных мнений, разрешения конфликтов и эмпатии в ходе школьного образования.</w:t>
      </w:r>
    </w:p>
    <w:p w14:paraId="28765AED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Русский язык в эпоху цифровых технологий.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Русский язык — государствен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ный язык, объединяющий многонациональную семью народов Российской Фе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дерации. Современное разнообразие русского языка, изменения в устной и письменной речи под влиянием цифровой среды. Грамотная, логичная и понят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ная речь — признак образованного человека и залог успеха в будущем. Прави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ла использования стилей речи в современной коммуникации.</w:t>
      </w:r>
    </w:p>
    <w:p w14:paraId="5F8B08E4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Цифровой суверенитет страны.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Что такое цифровой суверенитет? Как обе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спечивается цифровая безопасность государства и каждого человека? Воз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даются новые технологии? Правила безопасного поведения в сети и угрозы цифрового мира.</w:t>
      </w:r>
    </w:p>
    <w:p w14:paraId="73E10803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14:paraId="1AFD5E97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 творчестве. Ко Дню музыки.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Русская культура — признанное мировое до - 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14:paraId="0522984E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Что такое уважение? Ко Дню учителя.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Уважение — это понимание безус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нии личности.</w:t>
      </w:r>
    </w:p>
    <w:p w14:paraId="1B39ACD3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понять друг друга разным поколениям?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блем в общении за счет взаимоуважения и обмена опытом.</w:t>
      </w:r>
    </w:p>
    <w:p w14:paraId="0EA7CEE1" w14:textId="77777777" w:rsidR="00A71A29" w:rsidRPr="00A71A29" w:rsidRDefault="00A71A29" w:rsidP="00A71A29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 городах России. Ко Дню народного единства.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Города России: разнообра -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ских городов — изучение страниц истории Отечества. Роль государства в раз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витии малых городов. Возможности граждан в развитии своей малой родины.</w:t>
      </w:r>
    </w:p>
    <w:p w14:paraId="56B8585E" w14:textId="77777777" w:rsidR="00A71A29" w:rsidRPr="00A71A29" w:rsidRDefault="00A71A29" w:rsidP="00A71A29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Общество безграничных возможностей.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7922E4B0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Селекция и генетика. К 170-летию И. В. Мичурина.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Состояние науки в со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временной России. Роль генетики и селекции в сельском хозяйстве, медицине, промышленности и т.д. Мировое признание достижений отечественной науч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школы. Открытия И.В. Мичурина и их влияние на развитие страны. Возмож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ности для подрастающего поколения в познании мира и личном развитии.</w:t>
      </w:r>
    </w:p>
    <w:p w14:paraId="4AAC2C46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стей. Правила разрешения конфликтных ситуаций.</w:t>
      </w:r>
    </w:p>
    <w:p w14:paraId="4A2B4854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Профессия — жизнь спасать.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7982A29E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Домашние питомцы. Всемирный день питомца.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14:paraId="23A57B04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Россия — страна победителей. Ко Дню Героев Отечества.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Герои России с древнейших времен и до современности. Традиции героизма, мужества и ре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1E6D066C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Закон и справедливость. Ко Дню Конституции.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Конституция Российской Фе-дерации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79C1907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Совесть внутри нас.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14:paraId="1A78F970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Календарь полезных дел. Новогоднее занятие.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Зимние каникулы — это вре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мя не только для семейного досуга и отдыха, но и добрых дел. Чем заняться на каникулах, чтобы провести время с пользой: составление календаря. Новогод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традиции народов России. Подарки, создание атмосферы новогодней сказ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ки для своих родных и близких.</w:t>
      </w:r>
    </w:p>
    <w:p w14:paraId="2E05F3A3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356085AA" w14:textId="77777777" w:rsidR="00A71A29" w:rsidRPr="00A71A29" w:rsidRDefault="00A71A29" w:rsidP="00A71A29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Музейное дело. 170 лет Третьяковской галерее.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Российские музеи — храни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тели богатейшего материального и нематериального наследия страны. Сохра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нение исторического и культурного наследия как направление государствен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мирного достояния. Почему важно посещать музеи? Профессии в сфере музей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ного дела. Как создавать и развивать школьный музей?</w:t>
      </w:r>
    </w:p>
    <w:p w14:paraId="52F48F3E" w14:textId="77777777" w:rsidR="00A71A29" w:rsidRPr="00A71A29" w:rsidRDefault="00A71A29" w:rsidP="00A71A29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создавать свой бизнес?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Бизнес — ответственный выбор человека, воз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можность реализовать свою мечту и принести пользу обществу. Современ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0B28181E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Есть ли у знания границы? Ко Дню науки.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1C31DB2B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структивный диалог.</w:t>
      </w:r>
    </w:p>
    <w:p w14:paraId="3FB1B0CD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Герой с соседнего двора. Региональный урок ко Дню защитника Отечества.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Герой — реальный человек, живущий рядом с нами, чья жизнь является при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1ED87A72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День наставника.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71DE3650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Всемирный день поэзии.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 - лекта и душевных качеств. О современных поэтах России. Почему люди пишут стихотворения, можно ли этому научиться?</w:t>
      </w:r>
    </w:p>
    <w:p w14:paraId="74D67F2A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Большой. За кулисами. 250 лет Большому театру и 150 лет Союзу театраль</w:t>
      </w: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softHyphen/>
        <w:t xml:space="preserve">ных деятелей России.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Русский театр — это не просто сцена и кулисы, это зер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14:paraId="63D961DF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справляться с волнением?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Волнение как естественное состояние чело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вычки положительно влияют на эмоциональное состояние? Как их сформиро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вать и придерживаться?</w:t>
      </w:r>
    </w:p>
    <w:p w14:paraId="258C8C58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65 лет триумфа. Ко Дню космонавтики.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Россия — одна из ведущих косми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14:paraId="1BF0C7C4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жен заботиться каждый человек? Неосознанное потребление как причина 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ста количества мусора. Климатические изменения, загрязнение окружающей среды. Развитие системы переработки отходов и роль государства в этом про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цессе. Какие полезные привычки необходимо сформировать у себя?</w:t>
      </w:r>
    </w:p>
    <w:p w14:paraId="7F2C5BBA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63C7F13E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Песни о войне. Ко Дню Победы.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Оте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чественной войне последующими поколениями. Как песни передают чувства, эмоции и переживания создателей?</w:t>
      </w:r>
    </w:p>
    <w:p w14:paraId="087ECF56" w14:textId="77777777" w:rsidR="00A71A29" w:rsidRPr="00A71A29" w:rsidRDefault="00A71A29" w:rsidP="00A71A29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Ценности, которые нас объединяют.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Занятие проходит по итогам всех за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нятий года. Ценности — это ориентир, который помогает поступать правиль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3E4DABB" w14:textId="77777777" w:rsidR="00A71A29" w:rsidRPr="00A71A29" w:rsidRDefault="00A71A29" w:rsidP="00A71A29">
      <w:pPr>
        <w:rPr>
          <w:rFonts w:ascii="Times New Roman" w:eastAsia="Arial" w:hAnsi="Times New Roman" w:cs="Times New Roman"/>
          <w:sz w:val="28"/>
          <w:szCs w:val="28"/>
        </w:rPr>
      </w:pPr>
    </w:p>
    <w:p w14:paraId="7DA7EC28" w14:textId="77777777" w:rsidR="00A71A29" w:rsidRDefault="00A71A29" w:rsidP="00A71A29">
      <w:pPr>
        <w:pStyle w:val="10"/>
        <w:keepNext/>
        <w:keepLines/>
        <w:shd w:val="clear" w:color="auto" w:fill="auto"/>
        <w:spacing w:before="160"/>
        <w:ind w:firstLine="300"/>
        <w:jc w:val="both"/>
        <w:rPr>
          <w:rFonts w:ascii="Times New Roman" w:hAnsi="Times New Roman" w:cs="Times New Roman"/>
        </w:rPr>
      </w:pPr>
      <w:bookmarkStart w:id="6" w:name="bookmark14"/>
      <w:bookmarkStart w:id="7" w:name="bookmark15"/>
      <w:r w:rsidRPr="00A71A29">
        <w:rPr>
          <w:rFonts w:ascii="Times New Roman" w:hAnsi="Times New Roman" w:cs="Times New Roman"/>
        </w:rPr>
        <w:t>ПЛАНИРУЕМЫЕ РЕЗУЛЬТАТЫ ОСВОЕНИЯ КУРСА</w:t>
      </w:r>
      <w:bookmarkEnd w:id="6"/>
      <w:bookmarkEnd w:id="7"/>
    </w:p>
    <w:p w14:paraId="2E1BAB86" w14:textId="77777777" w:rsidR="00A71A29" w:rsidRPr="00A71A29" w:rsidRDefault="00A71A29" w:rsidP="00A71A29">
      <w:pPr>
        <w:pStyle w:val="10"/>
        <w:keepNext/>
        <w:keepLines/>
        <w:shd w:val="clear" w:color="auto" w:fill="auto"/>
        <w:spacing w:before="160"/>
        <w:ind w:firstLine="300"/>
        <w:jc w:val="both"/>
        <w:rPr>
          <w:rFonts w:ascii="Times New Roman" w:hAnsi="Times New Roman" w:cs="Times New Roman"/>
        </w:rPr>
      </w:pPr>
      <w:r w:rsidRPr="00A71A29">
        <w:rPr>
          <w:rFonts w:ascii="Times New Roman" w:hAnsi="Times New Roman" w:cs="Times New Roman"/>
        </w:rPr>
        <w:t>Занятия в рамках программы направлены на обеспечение достижения обу</w:t>
      </w:r>
      <w:r w:rsidRPr="00A71A29">
        <w:rPr>
          <w:rFonts w:ascii="Times New Roman" w:hAnsi="Times New Roman" w:cs="Times New Roman"/>
        </w:rPr>
        <w:softHyphen/>
        <w:t>чающимися следующих личностных, метапредметных и предметных образова</w:t>
      </w:r>
      <w:r w:rsidRPr="00A71A29">
        <w:rPr>
          <w:rFonts w:ascii="Times New Roman" w:hAnsi="Times New Roman" w:cs="Times New Roman"/>
        </w:rPr>
        <w:softHyphen/>
        <w:t>тельных результатов.</w:t>
      </w:r>
    </w:p>
    <w:p w14:paraId="76900A38" w14:textId="77777777" w:rsidR="00A71A29" w:rsidRPr="00A71A29" w:rsidRDefault="00A71A29" w:rsidP="00A71A29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ЛИЧНОСТНЫЕ РЕЗУЛЬТАТЫ</w:t>
      </w:r>
    </w:p>
    <w:p w14:paraId="0EE4FEAF" w14:textId="77777777" w:rsidR="00A71A29" w:rsidRPr="00A71A29" w:rsidRDefault="00A71A29" w:rsidP="00A71A29">
      <w:pPr>
        <w:spacing w:after="62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Осознание российской гражданской идентичности; готовность обучающих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ся к саморазвитию, самостоятельности и личностному самоопределению; цен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ность самостоятельности и инициативы; наличие мотивации к обучению и лич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зрения, правосознания, экологической культуры, способности ставить цели и строить жизненные планы; готовность обучающихся руководствоваться си 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020B281D" w14:textId="77777777" w:rsidR="00A71A29" w:rsidRPr="00A71A29" w:rsidRDefault="00A71A29" w:rsidP="00A71A29">
      <w:pPr>
        <w:spacing w:after="160" w:line="257" w:lineRule="auto"/>
        <w:ind w:firstLine="300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МЕТАПРЕДМЕТНЫЕ РЕЗУЛЬТАТЫ</w:t>
      </w:r>
    </w:p>
    <w:p w14:paraId="010E9E48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овладения познавательными универсальными учебными действия</w:t>
      </w: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softHyphen/>
        <w:t>ми: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ность к самостоятельному поиску методов решения практических задач, при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менению различных методов познания; проявлять готовность и способность к самостоятельной информационно-познавательной деятельности, владеть на - 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 - пользовать средства информационных и коммуникационных технологий в ре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28DAD70C" w14:textId="77777777" w:rsidR="00A71A29" w:rsidRPr="00A71A29" w:rsidRDefault="00A71A29" w:rsidP="00A71A29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овладения коммуникативными универсальными учебными действи</w:t>
      </w: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softHyphen/>
        <w:t>ями: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продуктивно общаться и взаимодействовать в процессе совместной де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 - ства.</w:t>
      </w:r>
    </w:p>
    <w:p w14:paraId="6E78BC3F" w14:textId="77777777" w:rsidR="00A71A29" w:rsidRPr="00A71A29" w:rsidRDefault="00A71A29" w:rsidP="00A71A29">
      <w:pPr>
        <w:spacing w:after="62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самостоятельно определять цели деятельности и составлять планы деятельно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сти; самостоятельно осуществлять, контролировать и корректировать деятель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ность; использовать все возможные ресурсы для достижения поставленных целей и реализации планов деятельности; выбирать успешные стратегии в раз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личных ситуациях; самостоятельно оценивать и принимать решения, определя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его знания и незнания, новых познавательных задач и средств их достижения.</w:t>
      </w:r>
    </w:p>
    <w:p w14:paraId="28DAA244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ПРЕДМЕТНЫЕ РЕЗУЛЬТАТЫ</w:t>
      </w:r>
    </w:p>
    <w:p w14:paraId="668FDB66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деятельности «Разговоры о важном».</w:t>
      </w:r>
    </w:p>
    <w:p w14:paraId="37E0C9F2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Русский язык и литература: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формирование понятий о нормах русского лите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ратурного языка и развитие умения применять знания о них в речевой практике; владение навыками самоанализа и самооценки на основе наблюдений за соб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ственной речью; владение умением анализировать текст с точки зрения нали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чия в нём явной и скрытой, основной и второстепенной информации; владение умением представлять тексты в виде тезисов, конспектов, аннотаций, рефера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тов, сочинений различных жанров; знание содержания произведений русской имировой классической литературы, их историко-культурного и нравствен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но-ценностного влияния на формирование национальной и мировой культуры; формирование представлений об изобразительно-выразительных возможно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стях русского языка; формирование умений учитывать исторический, истори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ко-культурный контекст и контекст творчества писателя в процессе анализа художественного произведения; способность выявлять в художественных тек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стах образы, темы и проблемы и выражать своё отношение к ним в развёрну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тых аргументированных устных и письменных высказываниях.</w:t>
      </w:r>
    </w:p>
    <w:p w14:paraId="45B0265A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Иностранный язык: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владение знаниями о социокультурной специфике стра- ны/стран изучаемого языка; развитие умения использовать иностранный язык как средство для получения информации из иноязычных источников в образо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вательных и самообразовательных целях.</w:t>
      </w:r>
    </w:p>
    <w:p w14:paraId="11BC1195" w14:textId="77777777" w:rsidR="00A71A29" w:rsidRPr="00A71A29" w:rsidRDefault="00A71A29" w:rsidP="00A71A29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Информатика: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формирование представлений о роли информации и связан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ных с ней процессов в окружающем мире; формирование базовых навыков и умений по соблюдению требований техники безопасности, гигиены и ресур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нете.</w:t>
      </w:r>
    </w:p>
    <w:p w14:paraId="76FB2E28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История: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грессивного развития России в глобальном мире; владение комплексом зна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ний об истории России и человечества в целом, представлениями об общем и особенном в мировом историческом процессе; формирование умений приме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1D26BB1B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Обществознание: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овладение знаниями об обществе как целостной развива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ющейся системе в единстве и взаимодействии его основных сфер и институтов; владение умениями выявлять причинно-следственные, функциональные, ие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тодах познания социальных явлений и процессов; владение умениями приме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нять полученные знания в повседневной жизни, прогнозировать последствия принимаемых решений; развитие навыков оценивания социальной информа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ции, умений поиска информации в источниках различного типа для рекон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струкции недостающих звеньев с целью объяснения и оценки разнообразных явлений и процессов общественного развития.</w:t>
      </w:r>
    </w:p>
    <w:p w14:paraId="71E4B6F9" w14:textId="77777777" w:rsidR="00A71A29" w:rsidRPr="00A71A29" w:rsidRDefault="00A71A29" w:rsidP="00A71A29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A71A29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География: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формирование представлений о современной географической науке, её участии в решении важнейших проблем человечества; владение гео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графическим мышлением для определения географических аспектов природ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ных, социально-экономических и экологических процессов и проблем; форми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рование системы комплексных социально ориентированных географических знаний о закономерностях развития природы, размещения населения и хозяй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ниями в результате природных и антропогенных воздействий; владение умени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ями использовать карты разного содержания для выявления закономерностей и тенденций, получения нового географического знания о природных социаль - но-экономических и экологических процессах и явлениях; владение умениями географического анализа и интерпретации разнообразной информации; вла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дение умениями применять географические знания для объяснения и оценки разнообразных явлений и процессов, самостоятельно оценивать уровень безо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пасности окружающей среды, адаптации к изменению её условий; формирова</w:t>
      </w:r>
      <w:r w:rsidRPr="00A71A29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14:paraId="6E4C6930" w14:textId="77777777" w:rsidR="00A71A29" w:rsidRPr="003A58DD" w:rsidRDefault="00A71A29" w:rsidP="00A71A29">
      <w:pPr>
        <w:rPr>
          <w:rFonts w:ascii="Times New Roman" w:eastAsia="Arial" w:hAnsi="Times New Roman" w:cs="Times New Roman"/>
          <w:sz w:val="28"/>
          <w:szCs w:val="28"/>
        </w:rPr>
        <w:sectPr w:rsidR="00A71A29" w:rsidRPr="003A58DD">
          <w:pgSz w:w="11904" w:h="17375"/>
          <w:pgMar w:top="1219" w:right="864" w:bottom="1336" w:left="1090" w:header="791" w:footer="3" w:gutter="0"/>
          <w:cols w:space="720"/>
          <w:noEndnote/>
          <w:docGrid w:linePitch="360"/>
        </w:sectPr>
      </w:pPr>
      <w:r w:rsidRPr="00A71A29">
        <w:rPr>
          <w:rFonts w:ascii="Times New Roman" w:hAnsi="Times New Roman" w:cs="Times New Roman"/>
          <w:i/>
          <w:iCs/>
          <w:sz w:val="28"/>
          <w:szCs w:val="28"/>
        </w:rPr>
        <w:t>Биология:</w:t>
      </w:r>
      <w:r w:rsidRPr="00A71A29">
        <w:rPr>
          <w:rFonts w:ascii="Times New Roman" w:hAnsi="Times New Roman" w:cs="Times New Roman"/>
          <w:sz w:val="28"/>
          <w:szCs w:val="28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ние биологической терминологией и символикой; владение основными мето</w:t>
      </w:r>
      <w:r w:rsidRPr="00A71A29">
        <w:rPr>
          <w:rFonts w:ascii="Times New Roman" w:hAnsi="Times New Roman" w:cs="Times New Roman"/>
          <w:sz w:val="28"/>
          <w:szCs w:val="28"/>
        </w:rPr>
        <w:softHyphen/>
        <w:t>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</w:t>
      </w:r>
      <w:r w:rsidR="00ED2D4D">
        <w:rPr>
          <w:rFonts w:ascii="Times New Roman" w:hAnsi="Times New Roman" w:cs="Times New Roman"/>
          <w:sz w:val="28"/>
          <w:szCs w:val="28"/>
        </w:rPr>
        <w:t>им проблемам и путям их решения.</w:t>
      </w:r>
    </w:p>
    <w:p w14:paraId="046C4483" w14:textId="77777777" w:rsidR="00A71A29" w:rsidRDefault="00A71A29" w:rsidP="00A71A29">
      <w:pPr>
        <w:spacing w:line="360" w:lineRule="exact"/>
      </w:pPr>
    </w:p>
    <w:p w14:paraId="488D029F" w14:textId="77777777" w:rsidR="00A71A29" w:rsidRDefault="00A71A29" w:rsidP="00A71A29">
      <w:pPr>
        <w:spacing w:line="360" w:lineRule="exact"/>
      </w:pPr>
    </w:p>
    <w:p w14:paraId="64AA6DF8" w14:textId="77777777" w:rsidR="00A71A29" w:rsidRDefault="00A71A29" w:rsidP="00A71A29">
      <w:pPr>
        <w:spacing w:line="360" w:lineRule="exact"/>
      </w:pPr>
    </w:p>
    <w:p w14:paraId="7949A59F" w14:textId="77777777" w:rsidR="00A71A29" w:rsidRDefault="00A71A29" w:rsidP="00A71A29">
      <w:pPr>
        <w:spacing w:line="360" w:lineRule="exact"/>
      </w:pPr>
    </w:p>
    <w:p w14:paraId="1963BF7F" w14:textId="77777777" w:rsidR="00A71A29" w:rsidRDefault="00A71A29" w:rsidP="00A71A29">
      <w:pPr>
        <w:spacing w:line="360" w:lineRule="exact"/>
      </w:pPr>
    </w:p>
    <w:p w14:paraId="22B632D8" w14:textId="77777777" w:rsidR="00D90D02" w:rsidRDefault="00D90D02"/>
    <w:sectPr w:rsidR="00D9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6B06"/>
    <w:multiLevelType w:val="multilevel"/>
    <w:tmpl w:val="10EC8A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2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E3C"/>
    <w:rsid w:val="00241175"/>
    <w:rsid w:val="00287DE2"/>
    <w:rsid w:val="002C1E3C"/>
    <w:rsid w:val="00323B82"/>
    <w:rsid w:val="003A58DD"/>
    <w:rsid w:val="00444A16"/>
    <w:rsid w:val="006864E0"/>
    <w:rsid w:val="007D55A7"/>
    <w:rsid w:val="009F2E18"/>
    <w:rsid w:val="00A71A29"/>
    <w:rsid w:val="00AD171E"/>
    <w:rsid w:val="00CA585D"/>
    <w:rsid w:val="00D90D02"/>
    <w:rsid w:val="00E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A220"/>
  <w15:docId w15:val="{BDAA60EC-70DE-49B0-813A-9382B55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1A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71A29"/>
    <w:rPr>
      <w:rFonts w:ascii="Arial" w:eastAsia="Arial" w:hAnsi="Arial" w:cs="Arial"/>
      <w:color w:val="231F20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71A29"/>
    <w:rPr>
      <w:rFonts w:ascii="Arial" w:eastAsia="Arial" w:hAnsi="Arial" w:cs="Arial"/>
      <w:color w:val="231F20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1A29"/>
    <w:pPr>
      <w:shd w:val="clear" w:color="auto" w:fill="FFFFFF"/>
      <w:spacing w:after="110" w:line="257" w:lineRule="auto"/>
    </w:pPr>
    <w:rPr>
      <w:rFonts w:ascii="Arial" w:eastAsia="Arial" w:hAnsi="Arial" w:cs="Arial"/>
      <w:color w:val="231F20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A71A29"/>
    <w:pPr>
      <w:shd w:val="clear" w:color="auto" w:fill="FFFFFF"/>
      <w:spacing w:after="980" w:line="269" w:lineRule="auto"/>
    </w:pPr>
    <w:rPr>
      <w:rFonts w:ascii="Arial" w:eastAsia="Arial" w:hAnsi="Arial" w:cs="Arial"/>
      <w:color w:val="231F20"/>
      <w:sz w:val="36"/>
      <w:szCs w:val="36"/>
      <w:lang w:eastAsia="en-US" w:bidi="ar-SA"/>
    </w:rPr>
  </w:style>
  <w:style w:type="character" w:customStyle="1" w:styleId="1">
    <w:name w:val="Заголовок №1_"/>
    <w:basedOn w:val="a0"/>
    <w:link w:val="10"/>
    <w:rsid w:val="00A71A29"/>
    <w:rPr>
      <w:rFonts w:ascii="Arial" w:eastAsia="Arial" w:hAnsi="Arial" w:cs="Arial"/>
      <w:b/>
      <w:bCs/>
      <w:color w:val="231F20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A71A29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A71A29"/>
    <w:rPr>
      <w:rFonts w:ascii="Arial" w:eastAsia="Arial" w:hAnsi="Arial" w:cs="Arial"/>
      <w:color w:val="231F20"/>
      <w:shd w:val="clear" w:color="auto" w:fill="FFFFFF"/>
    </w:rPr>
  </w:style>
  <w:style w:type="paragraph" w:customStyle="1" w:styleId="10">
    <w:name w:val="Заголовок №1"/>
    <w:basedOn w:val="a"/>
    <w:link w:val="1"/>
    <w:rsid w:val="00A71A29"/>
    <w:pPr>
      <w:shd w:val="clear" w:color="auto" w:fill="FFFFFF"/>
      <w:spacing w:after="640"/>
      <w:ind w:firstLine="150"/>
      <w:outlineLvl w:val="0"/>
    </w:pPr>
    <w:rPr>
      <w:rFonts w:ascii="Arial" w:eastAsia="Arial" w:hAnsi="Arial" w:cs="Arial"/>
      <w:b/>
      <w:bCs/>
      <w:color w:val="231F20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A71A29"/>
    <w:pPr>
      <w:shd w:val="clear" w:color="auto" w:fill="FFFFFF"/>
      <w:spacing w:after="160" w:line="252" w:lineRule="auto"/>
      <w:ind w:firstLine="300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A71A29"/>
    <w:pPr>
      <w:shd w:val="clear" w:color="auto" w:fill="FFFFFF"/>
      <w:spacing w:after="160" w:line="257" w:lineRule="auto"/>
      <w:ind w:firstLine="300"/>
    </w:pPr>
    <w:rPr>
      <w:rFonts w:ascii="Arial" w:eastAsia="Arial" w:hAnsi="Arial" w:cs="Arial"/>
      <w:color w:val="231F2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AE71-E490-4582-8C59-3B642CD7C4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4029</Words>
  <Characters>22968</Characters>
  <Application>Microsoft Office Word</Application>
  <DocSecurity>0</DocSecurity>
  <Lines>191</Lines>
  <Paragraphs>53</Paragraphs>
  <ScaleCrop>false</ScaleCrop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Хеди Мусаева</cp:lastModifiedBy>
  <cp:revision>2</cp:revision>
  <dcterms:created xsi:type="dcterms:W3CDTF">2025-09-05T11:12:00Z</dcterms:created>
  <dcterms:modified xsi:type="dcterms:W3CDTF">2025-09-05T11:12:00Z</dcterms:modified>
</cp:coreProperties>
</file>