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90" w:rsidRPr="00AD4290" w:rsidRDefault="00E14CED" w:rsidP="00AD4290">
      <w:pPr>
        <w:spacing w:before="100" w:beforeAutospacing="1" w:after="100" w:afterAutospacing="1" w:line="501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0"/>
          <w:szCs w:val="40"/>
        </w:rPr>
      </w:pPr>
      <w:r>
        <w:rPr>
          <w:rFonts w:ascii="Montserrat" w:eastAsia="Times New Roman" w:hAnsi="Montserrat" w:cs="Times New Roman"/>
          <w:b/>
          <w:bCs/>
          <w:kern w:val="36"/>
          <w:sz w:val="40"/>
          <w:szCs w:val="40"/>
          <w:lang w:val="en-US"/>
        </w:rPr>
        <w:t xml:space="preserve">           </w:t>
      </w:r>
      <w:r w:rsidR="00AD4290" w:rsidRPr="00AD4290">
        <w:rPr>
          <w:rFonts w:ascii="Montserrat" w:eastAsia="Times New Roman" w:hAnsi="Montserrat" w:cs="Times New Roman"/>
          <w:b/>
          <w:bCs/>
          <w:kern w:val="36"/>
          <w:sz w:val="40"/>
          <w:szCs w:val="40"/>
        </w:rPr>
        <w:t>Образовательные стандарты и требования</w:t>
      </w:r>
    </w:p>
    <w:p w:rsidR="00AD4290" w:rsidRPr="00AD4290" w:rsidRDefault="00AD4290" w:rsidP="00AD4290">
      <w:pPr>
        <w:spacing w:before="250" w:after="175" w:line="400" w:lineRule="atLeast"/>
        <w:outlineLvl w:val="1"/>
        <w:rPr>
          <w:rFonts w:ascii="Montserrat" w:eastAsia="Times New Roman" w:hAnsi="Montserrat" w:cs="Times New Roman"/>
          <w:b/>
          <w:bCs/>
          <w:sz w:val="30"/>
          <w:szCs w:val="30"/>
        </w:rPr>
      </w:pPr>
      <w:r w:rsidRPr="00AD4290">
        <w:rPr>
          <w:rFonts w:ascii="Montserrat" w:eastAsia="Times New Roman" w:hAnsi="Montserrat" w:cs="Times New Roman"/>
          <w:b/>
          <w:bCs/>
          <w:sz w:val="30"/>
          <w:szCs w:val="30"/>
        </w:rPr>
        <w:t xml:space="preserve">В МБОУ </w:t>
      </w:r>
      <w:r>
        <w:rPr>
          <w:rFonts w:ascii="Montserrat" w:eastAsia="Times New Roman" w:hAnsi="Montserrat" w:cs="Times New Roman" w:hint="eastAsia"/>
          <w:b/>
          <w:bCs/>
          <w:sz w:val="30"/>
          <w:szCs w:val="30"/>
        </w:rPr>
        <w:t>«</w:t>
      </w:r>
      <w:r>
        <w:rPr>
          <w:rFonts w:ascii="Montserrat" w:eastAsia="Times New Roman" w:hAnsi="Montserrat" w:cs="Times New Roman"/>
          <w:b/>
          <w:bCs/>
          <w:sz w:val="30"/>
          <w:szCs w:val="30"/>
        </w:rPr>
        <w:t>СОШ№2 им. Абдуллаева А.А. с. Зандак</w:t>
      </w:r>
      <w:r>
        <w:rPr>
          <w:rFonts w:ascii="Montserrat" w:eastAsia="Times New Roman" w:hAnsi="Montserrat" w:cs="Times New Roman" w:hint="eastAsia"/>
          <w:b/>
          <w:bCs/>
          <w:sz w:val="30"/>
          <w:szCs w:val="30"/>
        </w:rPr>
        <w:t>»</w:t>
      </w:r>
      <w:r w:rsidRPr="00AD4290">
        <w:rPr>
          <w:rFonts w:ascii="Montserrat" w:eastAsia="Times New Roman" w:hAnsi="Montserrat" w:cs="Times New Roman"/>
          <w:b/>
          <w:bCs/>
          <w:sz w:val="30"/>
          <w:szCs w:val="30"/>
        </w:rPr>
        <w:t xml:space="preserve"> используются федеральные государственные образовательные стандарты: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а) Информация о федеральных государственных стандартах.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(ФГОС) –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Зачем нужны ФГОС?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обеспечивают:</w:t>
      </w:r>
    </w:p>
    <w:p w:rsidR="00AD4290" w:rsidRPr="00AD4290" w:rsidRDefault="00AD4290" w:rsidP="00AD4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образовательного пространства Российской Федерации;</w:t>
      </w:r>
    </w:p>
    <w:p w:rsidR="00AD4290" w:rsidRPr="00AD4290" w:rsidRDefault="00AD4290" w:rsidP="00AD429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предусматривает ФГОС?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федеральный государственный образовательный стандарт включает 3 вида требований: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результатам освоения основных образовательных программ.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</w:t>
      </w: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б) Информация о федеральных государственных требованиях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требования - обязательные требования к программам 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федеральными органами исполнительной власти в соответствии с настоящим Федеральным законом.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федеральный государственный образовательный стандарт включает 3 вида требований: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результатам освоения основных образовательных программ.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6 — 8.1 ст. 2 Федерального закона от 29.12.2012 № 273-ФЗ «Об образовании в Российской Федерации» при осуществлении образовательной деятельности учреждение применяет только соответствующие федеральные государственные образовательные стандарты.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требования или образовательные стандарты, разработанные и утвержденные образовательной организацией самостоятельно, требования, устанавливаемые образовательными организациями высшего образования, учреждением не используются.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в) Информация об образовательных стандартах (при наличии)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стандарт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6 — 8.1 ст. 2 Федерального закона от 29.12.2012 № 273-ФЗ «Об образовании в Российской Федерации» при осуществлении образовательной деятельности учреждение применяет только соответствующие федеральные государственные образовательные стандарты.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Федеральные государственные требования или образовательные стандарты, разработанные и утвержденные образовательной организацией самостоятельно, требования, устанавливаемые образовательными организациями высшего образования, учреждением не используются.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b/>
          <w:bCs/>
          <w:color w:val="000000"/>
          <w:sz w:val="28"/>
        </w:rPr>
        <w:t> г) О самостоятельно устанавливаемых образовательной организацией высшего образования требованиях (при наличии)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устанавливаемые образовательными организациями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определенными настоящим Федеральным законом или указом Президента Российской.</w:t>
      </w:r>
    </w:p>
    <w:p w:rsidR="00AD4290" w:rsidRPr="00AD4290" w:rsidRDefault="00AD4290" w:rsidP="00AD4290">
      <w:pPr>
        <w:shd w:val="clear" w:color="auto" w:fill="FFFFFF"/>
        <w:spacing w:before="75" w:after="1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6 — 8.1 ст. 2 Федерального закона от 29.12.2012 № 273-ФЗ «Об образовании в Российской Федерации» при осуществлении образовательной деятельности учреждение применяет только соответствующие федеральные государственные образовательные стандарты.</w:t>
      </w:r>
    </w:p>
    <w:p w:rsidR="00AD4290" w:rsidRPr="00AD4290" w:rsidRDefault="00AD4290" w:rsidP="00AD4290">
      <w:pPr>
        <w:shd w:val="clear" w:color="auto" w:fill="FFFFFF"/>
        <w:spacing w:before="75" w:line="240" w:lineRule="auto"/>
        <w:jc w:val="both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AD429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требования или образовательные стандарты, разработанные и утвержденные образовательной организацией самостоятельно, требования, устанавливаемые образовательными организациями высшего образования, учреждением не используются.</w:t>
      </w:r>
    </w:p>
    <w:p w:rsidR="00E83452" w:rsidRPr="00324847" w:rsidRDefault="00225D22" w:rsidP="00AD4290">
      <w:pPr>
        <w:rPr>
          <w:szCs w:val="24"/>
        </w:rPr>
      </w:pPr>
      <w:hyperlink r:id="rId5" w:tgtFrame="_blank" w:history="1">
        <w:r w:rsidR="00AD4290" w:rsidRPr="00AD4290">
          <w:rPr>
            <w:rFonts w:ascii="Montserrat" w:eastAsia="Times New Roman" w:hAnsi="Montserrat" w:cs="Times New Roman"/>
            <w:color w:val="306AFD"/>
            <w:sz w:val="20"/>
            <w:szCs w:val="20"/>
            <w:shd w:val="clear" w:color="auto" w:fill="F8F8FA"/>
          </w:rPr>
          <w:br/>
        </w:r>
      </w:hyperlink>
    </w:p>
    <w:sectPr w:rsidR="00E83452" w:rsidRPr="00324847" w:rsidSect="00AE5D2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422"/>
    <w:multiLevelType w:val="multilevel"/>
    <w:tmpl w:val="371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C047F"/>
    <w:rsid w:val="00225D22"/>
    <w:rsid w:val="00324847"/>
    <w:rsid w:val="004B2BD7"/>
    <w:rsid w:val="00650E7F"/>
    <w:rsid w:val="00817BF9"/>
    <w:rsid w:val="00AD4290"/>
    <w:rsid w:val="00AE5D20"/>
    <w:rsid w:val="00E14CED"/>
    <w:rsid w:val="00E83452"/>
    <w:rsid w:val="00FC047F"/>
    <w:rsid w:val="00FD6D02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97"/>
  </w:style>
  <w:style w:type="paragraph" w:styleId="1">
    <w:name w:val="heading 1"/>
    <w:basedOn w:val="a"/>
    <w:link w:val="10"/>
    <w:uiPriority w:val="9"/>
    <w:qFormat/>
    <w:rsid w:val="00AD4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4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42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42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AD42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10843">
                          <w:marLeft w:val="0"/>
                          <w:marRight w:val="0"/>
                          <w:marTop w:val="0"/>
                          <w:marBottom w:val="8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1353">
                              <w:marLeft w:val="0"/>
                              <w:marRight w:val="0"/>
                              <w:marTop w:val="0"/>
                              <w:marBottom w:val="3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2025-09-15T14:03:00Z</cp:lastPrinted>
  <dcterms:created xsi:type="dcterms:W3CDTF">2025-10-13T06:59:00Z</dcterms:created>
  <dcterms:modified xsi:type="dcterms:W3CDTF">2025-10-13T07:08:00Z</dcterms:modified>
</cp:coreProperties>
</file>